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E8" w:rsidRDefault="002F5015">
      <w:pPr>
        <w:shd w:val="clear" w:color="auto" w:fill="FFFFFF"/>
        <w:spacing w:after="360" w:line="315" w:lineRule="atLeast"/>
        <w:jc w:val="center"/>
        <w:rPr>
          <w:rFonts w:ascii="Times New Roman" w:eastAsia="Times New Roman" w:hAnsi="Times New Roman" w:cs="Times New Roman"/>
          <w:b/>
          <w:sz w:val="44"/>
          <w:szCs w:val="44"/>
        </w:rPr>
      </w:pPr>
      <w:r>
        <w:rPr>
          <w:rFonts w:ascii="Arial" w:eastAsia="Times New Roman" w:hAnsi="Arial" w:cs="Arial"/>
          <w:b/>
          <w:bCs/>
          <w:color w:val="000000"/>
          <w:sz w:val="18"/>
          <w:szCs w:val="18"/>
        </w:rPr>
        <w:t> </w:t>
      </w:r>
    </w:p>
    <w:p w:rsidR="004462E8" w:rsidRDefault="004462E8">
      <w:pPr>
        <w:pStyle w:val="af1"/>
        <w:spacing w:before="480" w:after="480"/>
        <w:jc w:val="center"/>
        <w:rPr>
          <w:rFonts w:ascii="a_Concepto" w:eastAsia="Times New Roman" w:hAnsi="a_Concepto" w:cs="Times New Roman"/>
          <w:sz w:val="44"/>
          <w:szCs w:val="44"/>
        </w:rPr>
      </w:pPr>
    </w:p>
    <w:p w:rsidR="004462E8" w:rsidRDefault="004462E8">
      <w:pPr>
        <w:pStyle w:val="af1"/>
        <w:spacing w:before="480" w:after="480"/>
        <w:jc w:val="center"/>
        <w:rPr>
          <w:rFonts w:ascii="a_Concepto" w:eastAsia="Times New Roman" w:hAnsi="a_Concepto" w:cs="Times New Roman"/>
          <w:sz w:val="44"/>
          <w:szCs w:val="44"/>
        </w:rPr>
      </w:pPr>
    </w:p>
    <w:p w:rsidR="004462E8" w:rsidRDefault="004462E8">
      <w:pPr>
        <w:pStyle w:val="af1"/>
        <w:spacing w:before="480" w:after="480"/>
        <w:jc w:val="center"/>
        <w:rPr>
          <w:rFonts w:ascii="a_Concepto" w:eastAsia="Times New Roman" w:hAnsi="a_Concepto" w:cs="Times New Roman"/>
          <w:sz w:val="44"/>
          <w:szCs w:val="44"/>
        </w:rPr>
      </w:pPr>
    </w:p>
    <w:p w:rsidR="004462E8" w:rsidRDefault="002F5015">
      <w:pPr>
        <w:pStyle w:val="af1"/>
        <w:spacing w:before="480" w:after="480"/>
        <w:jc w:val="center"/>
        <w:rPr>
          <w:rFonts w:ascii="Times New Roman" w:eastAsia="Times New Roman" w:hAnsi="Times New Roman" w:cs="Times New Roman"/>
          <w:sz w:val="44"/>
          <w:szCs w:val="44"/>
        </w:rPr>
      </w:pPr>
      <w:r>
        <w:rPr>
          <w:rFonts w:ascii="a_Concepto" w:eastAsia="Times New Roman" w:hAnsi="a_Concepto" w:cs="Times New Roman"/>
          <w:sz w:val="44"/>
          <w:szCs w:val="44"/>
        </w:rPr>
        <w:t>ПОЛОЖЕНИЕ И РЕГЛАМЕНТ</w:t>
      </w:r>
    </w:p>
    <w:p w:rsidR="004462E8" w:rsidRDefault="004462E8">
      <w:pPr>
        <w:pStyle w:val="af1"/>
        <w:spacing w:before="480" w:after="480"/>
        <w:jc w:val="center"/>
        <w:rPr>
          <w:rFonts w:ascii="Times New Roman" w:eastAsia="Times New Roman" w:hAnsi="Times New Roman" w:cs="Times New Roman"/>
          <w:sz w:val="44"/>
          <w:szCs w:val="44"/>
        </w:rPr>
      </w:pPr>
    </w:p>
    <w:p w:rsidR="004462E8" w:rsidRDefault="002F5015">
      <w:pPr>
        <w:pStyle w:val="af1"/>
        <w:spacing w:before="480" w:after="480"/>
        <w:jc w:val="center"/>
      </w:pPr>
      <w:r>
        <w:rPr>
          <w:rFonts w:ascii="a_Concepto" w:eastAsia="Times New Roman" w:hAnsi="a_Concepto" w:cs="Times New Roman"/>
          <w:sz w:val="36"/>
          <w:szCs w:val="36"/>
        </w:rPr>
        <w:t>проведения Чемпионата Мини-Футбольной Любительской Лиги</w:t>
      </w:r>
      <w:r w:rsidR="003337B1">
        <w:rPr>
          <w:rFonts w:ascii="a_Concepto" w:eastAsia="Times New Roman" w:hAnsi="a_Concepto" w:cs="Times New Roman"/>
          <w:sz w:val="36"/>
          <w:szCs w:val="36"/>
        </w:rPr>
        <w:t xml:space="preserve"> (Ногинский район)</w:t>
      </w:r>
      <w:r>
        <w:rPr>
          <w:rFonts w:ascii="a_Concepto" w:eastAsia="Times New Roman" w:hAnsi="a_Concepto" w:cs="Times New Roman"/>
          <w:sz w:val="36"/>
          <w:szCs w:val="36"/>
        </w:rPr>
        <w:t xml:space="preserve"> в формат</w:t>
      </w:r>
      <w:r w:rsidR="003337B1">
        <w:rPr>
          <w:rFonts w:ascii="a_Concepto" w:eastAsia="Times New Roman" w:hAnsi="a_Concepto" w:cs="Times New Roman"/>
          <w:sz w:val="36"/>
          <w:szCs w:val="36"/>
        </w:rPr>
        <w:t>е</w:t>
      </w:r>
      <w:r>
        <w:rPr>
          <w:rFonts w:ascii="a_Concepto" w:eastAsia="Times New Roman" w:hAnsi="a_Concepto" w:cs="Times New Roman"/>
          <w:sz w:val="36"/>
          <w:szCs w:val="36"/>
        </w:rPr>
        <w:t xml:space="preserve"> 5х5</w:t>
      </w:r>
    </w:p>
    <w:p w:rsidR="004462E8" w:rsidRDefault="004462E8"/>
    <w:p w:rsidR="004462E8" w:rsidRDefault="004462E8"/>
    <w:p w:rsidR="004462E8" w:rsidRDefault="004462E8"/>
    <w:p w:rsidR="004462E8" w:rsidRDefault="004462E8"/>
    <w:p w:rsidR="004462E8" w:rsidRDefault="004462E8"/>
    <w:p w:rsidR="004462E8" w:rsidRDefault="004462E8"/>
    <w:p w:rsidR="004462E8" w:rsidRDefault="004462E8"/>
    <w:p w:rsidR="004462E8" w:rsidRDefault="004462E8"/>
    <w:p w:rsidR="004462E8" w:rsidRDefault="004462E8"/>
    <w:p w:rsidR="004462E8" w:rsidRDefault="004462E8"/>
    <w:p w:rsidR="004462E8" w:rsidRDefault="004462E8"/>
    <w:p w:rsidR="004462E8" w:rsidRDefault="002F5015">
      <w:pPr>
        <w:jc w:val="center"/>
      </w:pPr>
      <w:proofErr w:type="spellStart"/>
      <w:r>
        <w:rPr>
          <w:rFonts w:ascii="a_Concepto" w:hAnsi="a_Concepto"/>
        </w:rPr>
        <w:t>г.Балашиха</w:t>
      </w:r>
      <w:proofErr w:type="spellEnd"/>
      <w:r>
        <w:rPr>
          <w:rFonts w:ascii="a_Concepto" w:hAnsi="a_Concepto"/>
        </w:rPr>
        <w:t xml:space="preserve"> 201</w:t>
      </w:r>
      <w:r w:rsidR="004253D0">
        <w:rPr>
          <w:rFonts w:ascii="a_Concepto" w:hAnsi="a_Concepto"/>
        </w:rPr>
        <w:t>8</w:t>
      </w:r>
      <w:r>
        <w:rPr>
          <w:rFonts w:ascii="a_Concepto" w:hAnsi="a_Concepto"/>
        </w:rPr>
        <w:t>г</w:t>
      </w:r>
    </w:p>
    <w:p w:rsidR="004462E8" w:rsidRDefault="004462E8"/>
    <w:p w:rsidR="004462E8" w:rsidRDefault="00CB709E">
      <w:hyperlink w:anchor="_Toc483834788" w:history="1"/>
    </w:p>
    <w:sdt>
      <w:sdtPr>
        <w:rPr>
          <w:rFonts w:asciiTheme="minorHAnsi" w:eastAsiaTheme="minorEastAsia" w:hAnsiTheme="minorHAnsi" w:cstheme="minorBidi"/>
          <w:b w:val="0"/>
          <w:bCs w:val="0"/>
          <w:color w:val="auto"/>
          <w:sz w:val="22"/>
          <w:szCs w:val="22"/>
        </w:rPr>
        <w:id w:val="1869564956"/>
        <w:docPartObj>
          <w:docPartGallery w:val="Table of Contents"/>
          <w:docPartUnique/>
        </w:docPartObj>
      </w:sdtPr>
      <w:sdtEndPr>
        <w:rPr>
          <w:rFonts w:ascii="Calibri" w:eastAsia="SimSun" w:hAnsi="Calibri" w:cs="font338"/>
        </w:rPr>
      </w:sdtEndPr>
      <w:sdtContent>
        <w:p w:rsidR="002E3DB3" w:rsidRDefault="002E3DB3" w:rsidP="002E3DB3">
          <w:pPr>
            <w:pStyle w:val="af3"/>
            <w:jc w:val="center"/>
            <w:rPr>
              <w:rFonts w:ascii="a_Concepto" w:hAnsi="a_Concepto"/>
              <w:color w:val="auto"/>
            </w:rPr>
          </w:pPr>
          <w:r>
            <w:rPr>
              <w:rFonts w:ascii="a_Concepto" w:hAnsi="a_Concepto"/>
              <w:color w:val="auto"/>
            </w:rPr>
            <w:t>Оглавление</w:t>
          </w:r>
        </w:p>
        <w:p w:rsidR="002E3DB3" w:rsidRDefault="002E3DB3" w:rsidP="002E3DB3">
          <w:pPr>
            <w:rPr>
              <w:rFonts w:asciiTheme="minorHAnsi" w:hAnsiTheme="minorHAnsi"/>
            </w:rPr>
          </w:pPr>
        </w:p>
        <w:p w:rsidR="002E3DB3" w:rsidRDefault="002E3DB3" w:rsidP="002E3DB3">
          <w:pPr>
            <w:pStyle w:val="1e"/>
            <w:tabs>
              <w:tab w:val="right" w:leader="dot" w:pos="9344"/>
            </w:tabs>
            <w:rPr>
              <w:rFonts w:ascii="a_Concepto" w:hAnsi="a_Concepto"/>
              <w:noProof/>
              <w:sz w:val="24"/>
              <w:szCs w:val="24"/>
            </w:rPr>
          </w:pPr>
          <w:r>
            <w:fldChar w:fldCharType="begin"/>
          </w:r>
          <w:r>
            <w:instrText xml:space="preserve"> TOC \o "1-3" \h \z \u </w:instrText>
          </w:r>
          <w:r>
            <w:fldChar w:fldCharType="separate"/>
          </w:r>
          <w:hyperlink r:id="rId8" w:anchor="_Toc483834788" w:history="1">
            <w:r>
              <w:rPr>
                <w:rStyle w:val="ad"/>
                <w:rFonts w:ascii="a_Concepto" w:hAnsi="a_Concepto"/>
                <w:noProof/>
                <w:sz w:val="24"/>
                <w:szCs w:val="24"/>
              </w:rPr>
              <w:t xml:space="preserve">1. </w:t>
            </w:r>
            <w:r>
              <w:rPr>
                <w:rStyle w:val="ad"/>
                <w:rFonts w:ascii="Cambria" w:hAnsi="Cambria" w:cs="Cambria"/>
                <w:noProof/>
                <w:sz w:val="24"/>
                <w:szCs w:val="24"/>
              </w:rPr>
              <w:t> </w:t>
            </w:r>
            <w:r>
              <w:rPr>
                <w:rStyle w:val="ad"/>
                <w:rFonts w:ascii="a_Concepto" w:hAnsi="a_Concepto" w:cs="a_Concepto"/>
                <w:noProof/>
                <w:sz w:val="24"/>
                <w:szCs w:val="24"/>
              </w:rPr>
              <w:t>Руководство и официальные лица чемпионата</w:t>
            </w:r>
            <w:r>
              <w:rPr>
                <w:rStyle w:val="ad"/>
                <w:rFonts w:ascii="a_Concepto" w:hAnsi="a_Concepto"/>
                <w:noProof/>
                <w:webHidden/>
                <w:sz w:val="24"/>
                <w:szCs w:val="24"/>
              </w:rPr>
              <w:tab/>
            </w:r>
            <w:r>
              <w:rPr>
                <w:rStyle w:val="ad"/>
                <w:rFonts w:ascii="a_Concepto" w:hAnsi="a_Concepto"/>
                <w:noProof/>
                <w:webHidden/>
                <w:sz w:val="24"/>
                <w:szCs w:val="24"/>
              </w:rPr>
              <w:fldChar w:fldCharType="begin"/>
            </w:r>
            <w:r>
              <w:rPr>
                <w:rStyle w:val="ad"/>
                <w:rFonts w:ascii="a_Concepto" w:hAnsi="a_Concepto"/>
                <w:noProof/>
                <w:webHidden/>
                <w:sz w:val="24"/>
                <w:szCs w:val="24"/>
              </w:rPr>
              <w:instrText xml:space="preserve"> PAGEREF _Toc483834788 \h </w:instrText>
            </w:r>
            <w:r>
              <w:rPr>
                <w:rStyle w:val="ad"/>
                <w:rFonts w:ascii="a_Concepto" w:hAnsi="a_Concepto"/>
                <w:noProof/>
                <w:webHidden/>
                <w:sz w:val="24"/>
                <w:szCs w:val="24"/>
              </w:rPr>
            </w:r>
            <w:r>
              <w:rPr>
                <w:rStyle w:val="ad"/>
                <w:rFonts w:ascii="a_Concepto" w:hAnsi="a_Concepto"/>
                <w:noProof/>
                <w:webHidden/>
                <w:sz w:val="24"/>
                <w:szCs w:val="24"/>
              </w:rPr>
              <w:fldChar w:fldCharType="separate"/>
            </w:r>
            <w:r w:rsidR="0098008C">
              <w:rPr>
                <w:rStyle w:val="ad"/>
                <w:rFonts w:ascii="a_Concepto" w:hAnsi="a_Concepto"/>
                <w:noProof/>
                <w:webHidden/>
                <w:sz w:val="24"/>
                <w:szCs w:val="24"/>
              </w:rPr>
              <w:t>3</w:t>
            </w:r>
            <w:r>
              <w:rPr>
                <w:rStyle w:val="ad"/>
                <w:rFonts w:ascii="a_Concepto" w:hAnsi="a_Concepto"/>
                <w:noProof/>
                <w:webHidden/>
                <w:sz w:val="24"/>
                <w:szCs w:val="24"/>
              </w:rPr>
              <w:fldChar w:fldCharType="end"/>
            </w:r>
          </w:hyperlink>
        </w:p>
        <w:p w:rsidR="002E3DB3" w:rsidRDefault="00CB709E" w:rsidP="002E3DB3">
          <w:pPr>
            <w:pStyle w:val="1e"/>
            <w:tabs>
              <w:tab w:val="right" w:leader="dot" w:pos="9344"/>
            </w:tabs>
            <w:rPr>
              <w:rFonts w:ascii="a_Concepto" w:hAnsi="a_Concepto"/>
              <w:noProof/>
              <w:sz w:val="24"/>
              <w:szCs w:val="24"/>
            </w:rPr>
          </w:pPr>
          <w:hyperlink r:id="rId9" w:anchor="_Toc483834789" w:history="1">
            <w:r w:rsidR="002E3DB3">
              <w:rPr>
                <w:rStyle w:val="ad"/>
                <w:rFonts w:ascii="a_Concepto" w:hAnsi="a_Concepto"/>
                <w:bCs/>
                <w:noProof/>
                <w:sz w:val="24"/>
                <w:szCs w:val="24"/>
              </w:rPr>
              <w:t>2.</w:t>
            </w:r>
            <w:r w:rsidR="002E3DB3">
              <w:rPr>
                <w:rStyle w:val="ad"/>
                <w:rFonts w:ascii="Cambria" w:hAnsi="Cambria" w:cs="Cambria"/>
                <w:bCs/>
                <w:noProof/>
                <w:sz w:val="24"/>
                <w:szCs w:val="24"/>
              </w:rPr>
              <w:t>   </w:t>
            </w:r>
            <w:r w:rsidR="002E3DB3">
              <w:rPr>
                <w:rStyle w:val="ad"/>
                <w:rFonts w:ascii="a_Concepto" w:hAnsi="a_Concepto"/>
                <w:noProof/>
                <w:sz w:val="24"/>
                <w:szCs w:val="24"/>
              </w:rPr>
              <w:t>Участники и условия проведения чемпионата</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_Toc483834789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3</w:t>
            </w:r>
            <w:r w:rsidR="002E3DB3">
              <w:rPr>
                <w:rStyle w:val="ad"/>
                <w:rFonts w:ascii="a_Concepto" w:hAnsi="a_Concepto"/>
                <w:noProof/>
                <w:webHidden/>
                <w:sz w:val="24"/>
                <w:szCs w:val="24"/>
              </w:rPr>
              <w:fldChar w:fldCharType="end"/>
            </w:r>
          </w:hyperlink>
        </w:p>
        <w:p w:rsidR="002E3DB3" w:rsidRDefault="00CB709E" w:rsidP="002E3DB3">
          <w:pPr>
            <w:pStyle w:val="23"/>
            <w:tabs>
              <w:tab w:val="clear" w:pos="9355"/>
              <w:tab w:val="right" w:leader="dot" w:pos="9344"/>
            </w:tabs>
            <w:rPr>
              <w:rFonts w:ascii="a_Concepto" w:hAnsi="a_Concepto"/>
              <w:noProof/>
              <w:sz w:val="24"/>
              <w:szCs w:val="24"/>
            </w:rPr>
          </w:pPr>
          <w:hyperlink r:id="rId10" w:anchor="_Toc483834790" w:history="1">
            <w:r w:rsidR="002E3DB3">
              <w:rPr>
                <w:rStyle w:val="ad"/>
                <w:rFonts w:ascii="a_Concepto" w:hAnsi="a_Concepto"/>
                <w:noProof/>
                <w:sz w:val="24"/>
                <w:szCs w:val="24"/>
                <w:shd w:val="clear" w:color="auto" w:fill="FFFFFF"/>
              </w:rPr>
              <w:t>Запрещается участвовать в чемпионате</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_Toc483834790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4</w:t>
            </w:r>
            <w:r w:rsidR="002E3DB3">
              <w:rPr>
                <w:rStyle w:val="ad"/>
                <w:rFonts w:ascii="a_Concepto" w:hAnsi="a_Concepto"/>
                <w:noProof/>
                <w:webHidden/>
                <w:sz w:val="24"/>
                <w:szCs w:val="24"/>
              </w:rPr>
              <w:fldChar w:fldCharType="end"/>
            </w:r>
          </w:hyperlink>
        </w:p>
        <w:p w:rsidR="002E3DB3" w:rsidRDefault="00CB709E" w:rsidP="002E3DB3">
          <w:pPr>
            <w:pStyle w:val="23"/>
            <w:tabs>
              <w:tab w:val="clear" w:pos="9355"/>
              <w:tab w:val="right" w:leader="dot" w:pos="9344"/>
            </w:tabs>
            <w:rPr>
              <w:rFonts w:ascii="a_Concepto" w:hAnsi="a_Concepto"/>
              <w:noProof/>
              <w:sz w:val="24"/>
              <w:szCs w:val="24"/>
            </w:rPr>
          </w:pPr>
          <w:hyperlink r:id="rId11" w:anchor="_Toc483834791" w:history="1">
            <w:r w:rsidR="002E3DB3">
              <w:rPr>
                <w:rStyle w:val="ad"/>
                <w:rFonts w:ascii="a_Concepto" w:hAnsi="a_Concepto"/>
                <w:noProof/>
                <w:sz w:val="24"/>
                <w:szCs w:val="24"/>
              </w:rPr>
              <w:t>Схема проведения турнира</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_Toc483834791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5</w:t>
            </w:r>
            <w:r w:rsidR="002E3DB3">
              <w:rPr>
                <w:rStyle w:val="ad"/>
                <w:rFonts w:ascii="a_Concepto" w:hAnsi="a_Concepto"/>
                <w:noProof/>
                <w:webHidden/>
                <w:sz w:val="24"/>
                <w:szCs w:val="24"/>
              </w:rPr>
              <w:fldChar w:fldCharType="end"/>
            </w:r>
          </w:hyperlink>
        </w:p>
        <w:p w:rsidR="002E3DB3" w:rsidRDefault="00CB709E" w:rsidP="002E3DB3">
          <w:pPr>
            <w:pStyle w:val="23"/>
            <w:tabs>
              <w:tab w:val="clear" w:pos="9355"/>
              <w:tab w:val="right" w:leader="dot" w:pos="9344"/>
            </w:tabs>
            <w:rPr>
              <w:rFonts w:ascii="a_Concepto" w:hAnsi="a_Concepto"/>
              <w:noProof/>
              <w:sz w:val="24"/>
              <w:szCs w:val="24"/>
            </w:rPr>
          </w:pPr>
          <w:hyperlink r:id="rId12" w:anchor="_Toc483834792" w:history="1">
            <w:r w:rsidR="002E3DB3">
              <w:rPr>
                <w:rStyle w:val="ad"/>
                <w:rFonts w:ascii="a_Concepto" w:hAnsi="a_Concepto"/>
                <w:noProof/>
                <w:sz w:val="24"/>
                <w:szCs w:val="24"/>
              </w:rPr>
              <w:t>Переносы матчей</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_Toc483834792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6</w:t>
            </w:r>
            <w:r w:rsidR="002E3DB3">
              <w:rPr>
                <w:rStyle w:val="ad"/>
                <w:rFonts w:ascii="a_Concepto" w:hAnsi="a_Concepto"/>
                <w:noProof/>
                <w:webHidden/>
                <w:sz w:val="24"/>
                <w:szCs w:val="24"/>
              </w:rPr>
              <w:fldChar w:fldCharType="end"/>
            </w:r>
          </w:hyperlink>
        </w:p>
        <w:p w:rsidR="002E3DB3" w:rsidRDefault="00CB709E" w:rsidP="002E3DB3">
          <w:pPr>
            <w:pStyle w:val="23"/>
            <w:tabs>
              <w:tab w:val="clear" w:pos="9355"/>
              <w:tab w:val="right" w:leader="dot" w:pos="9344"/>
            </w:tabs>
            <w:rPr>
              <w:rFonts w:ascii="a_Concepto" w:hAnsi="a_Concepto"/>
              <w:noProof/>
              <w:sz w:val="24"/>
              <w:szCs w:val="24"/>
            </w:rPr>
          </w:pPr>
          <w:hyperlink r:id="rId13" w:anchor="_Toc483834793" w:history="1">
            <w:r w:rsidR="002E3DB3">
              <w:rPr>
                <w:rStyle w:val="ad"/>
                <w:rFonts w:ascii="a_Concepto" w:hAnsi="a_Concepto"/>
                <w:noProof/>
                <w:sz w:val="24"/>
                <w:szCs w:val="24"/>
              </w:rPr>
              <w:t>Награждение</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_Toc483834793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8</w:t>
            </w:r>
            <w:r w:rsidR="002E3DB3">
              <w:rPr>
                <w:rStyle w:val="ad"/>
                <w:rFonts w:ascii="a_Concepto" w:hAnsi="a_Concepto"/>
                <w:noProof/>
                <w:webHidden/>
                <w:sz w:val="24"/>
                <w:szCs w:val="24"/>
              </w:rPr>
              <w:fldChar w:fldCharType="end"/>
            </w:r>
          </w:hyperlink>
        </w:p>
        <w:p w:rsidR="002E3DB3" w:rsidRDefault="00CB709E" w:rsidP="002E3DB3">
          <w:pPr>
            <w:pStyle w:val="1e"/>
            <w:tabs>
              <w:tab w:val="right" w:leader="dot" w:pos="9344"/>
            </w:tabs>
            <w:rPr>
              <w:rFonts w:ascii="a_Concepto" w:hAnsi="a_Concepto"/>
              <w:noProof/>
              <w:sz w:val="24"/>
              <w:szCs w:val="24"/>
            </w:rPr>
          </w:pPr>
          <w:hyperlink r:id="rId14" w:anchor="_Toc483834794" w:history="1">
            <w:r w:rsidR="002E3DB3">
              <w:rPr>
                <w:rStyle w:val="ad"/>
                <w:rFonts w:ascii="a_Concepto" w:hAnsi="a_Concepto"/>
                <w:bCs/>
                <w:noProof/>
                <w:sz w:val="24"/>
                <w:szCs w:val="24"/>
              </w:rPr>
              <w:t>3.</w:t>
            </w:r>
            <w:r w:rsidR="002E3DB3">
              <w:rPr>
                <w:rStyle w:val="ad"/>
                <w:rFonts w:ascii="Cambria" w:hAnsi="Cambria" w:cs="Cambria"/>
                <w:bCs/>
                <w:noProof/>
                <w:sz w:val="24"/>
                <w:szCs w:val="24"/>
              </w:rPr>
              <w:t>   </w:t>
            </w:r>
            <w:r w:rsidR="002E3DB3">
              <w:rPr>
                <w:rStyle w:val="ad"/>
                <w:rFonts w:ascii="a_Concepto" w:hAnsi="a_Concepto"/>
                <w:noProof/>
                <w:sz w:val="24"/>
                <w:szCs w:val="24"/>
              </w:rPr>
              <w:t>Судейство чемпионата</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_Toc483834794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7</w:t>
            </w:r>
            <w:r w:rsidR="002E3DB3">
              <w:rPr>
                <w:rStyle w:val="ad"/>
                <w:rFonts w:ascii="a_Concepto" w:hAnsi="a_Concepto"/>
                <w:noProof/>
                <w:webHidden/>
                <w:sz w:val="24"/>
                <w:szCs w:val="24"/>
              </w:rPr>
              <w:fldChar w:fldCharType="end"/>
            </w:r>
          </w:hyperlink>
        </w:p>
        <w:p w:rsidR="002E3DB3" w:rsidRDefault="00CB709E" w:rsidP="002E3DB3">
          <w:pPr>
            <w:pStyle w:val="1e"/>
            <w:tabs>
              <w:tab w:val="right" w:leader="dot" w:pos="9344"/>
            </w:tabs>
            <w:rPr>
              <w:rFonts w:ascii="a_Concepto" w:hAnsi="a_Concepto"/>
              <w:noProof/>
              <w:sz w:val="24"/>
              <w:szCs w:val="24"/>
            </w:rPr>
          </w:pPr>
          <w:hyperlink r:id="rId15" w:anchor="_Toc483834795" w:history="1">
            <w:r w:rsidR="002E3DB3">
              <w:rPr>
                <w:rStyle w:val="ad"/>
                <w:rFonts w:ascii="a_Concepto" w:hAnsi="a_Concepto"/>
                <w:noProof/>
                <w:sz w:val="24"/>
                <w:szCs w:val="24"/>
              </w:rPr>
              <w:t>4. Правила</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_Toc483834795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10</w:t>
            </w:r>
            <w:r w:rsidR="002E3DB3">
              <w:rPr>
                <w:rStyle w:val="ad"/>
                <w:rFonts w:ascii="a_Concepto" w:hAnsi="a_Concepto"/>
                <w:noProof/>
                <w:webHidden/>
                <w:sz w:val="24"/>
                <w:szCs w:val="24"/>
              </w:rPr>
              <w:fldChar w:fldCharType="end"/>
            </w:r>
          </w:hyperlink>
        </w:p>
        <w:p w:rsidR="002E3DB3" w:rsidRDefault="00CB709E" w:rsidP="002E3DB3">
          <w:pPr>
            <w:pStyle w:val="1e"/>
            <w:tabs>
              <w:tab w:val="right" w:leader="dot" w:pos="9344"/>
            </w:tabs>
            <w:rPr>
              <w:rFonts w:ascii="a_Concepto" w:hAnsi="a_Concepto"/>
              <w:noProof/>
              <w:sz w:val="24"/>
              <w:szCs w:val="24"/>
            </w:rPr>
          </w:pPr>
          <w:hyperlink r:id="rId16" w:anchor="_Toc483834796" w:history="1">
            <w:r w:rsidR="002E3DB3">
              <w:rPr>
                <w:rStyle w:val="ad"/>
                <w:rFonts w:ascii="a_Concepto" w:hAnsi="a_Concepto"/>
                <w:noProof/>
                <w:sz w:val="24"/>
                <w:szCs w:val="24"/>
              </w:rPr>
              <w:t>5.</w:t>
            </w:r>
            <w:r w:rsidR="002E3DB3">
              <w:rPr>
                <w:rStyle w:val="ad"/>
                <w:rFonts w:ascii="Cambria" w:hAnsi="Cambria" w:cs="Cambria"/>
                <w:noProof/>
                <w:sz w:val="24"/>
                <w:szCs w:val="24"/>
              </w:rPr>
              <w:t>  </w:t>
            </w:r>
            <w:r w:rsidR="002E3DB3">
              <w:rPr>
                <w:rStyle w:val="ad"/>
                <w:rFonts w:ascii="a_Concepto" w:hAnsi="a_Concepto" w:cs="a_Concepto"/>
                <w:noProof/>
                <w:sz w:val="24"/>
                <w:szCs w:val="24"/>
              </w:rPr>
              <w:t>Ответственность участников соревнований</w:t>
            </w:r>
            <w:r w:rsidR="002E3DB3">
              <w:rPr>
                <w:rStyle w:val="ad"/>
                <w:rFonts w:ascii="a_Concepto" w:hAnsi="a_Concepto"/>
                <w:noProof/>
                <w:sz w:val="24"/>
                <w:szCs w:val="24"/>
              </w:rPr>
              <w:t xml:space="preserve">, </w:t>
            </w:r>
            <w:r w:rsidR="002E3DB3">
              <w:rPr>
                <w:rStyle w:val="ad"/>
                <w:rFonts w:ascii="a_Concepto" w:hAnsi="a_Concepto" w:cs="a_Concepto"/>
                <w:noProof/>
                <w:sz w:val="24"/>
                <w:szCs w:val="24"/>
              </w:rPr>
              <w:t>представителей команд и руководителей участвующих коллективов</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_Toc483834796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15</w:t>
            </w:r>
            <w:r w:rsidR="002E3DB3">
              <w:rPr>
                <w:rStyle w:val="ad"/>
                <w:rFonts w:ascii="a_Concepto" w:hAnsi="a_Concepto"/>
                <w:noProof/>
                <w:webHidden/>
                <w:sz w:val="24"/>
                <w:szCs w:val="24"/>
              </w:rPr>
              <w:fldChar w:fldCharType="end"/>
            </w:r>
          </w:hyperlink>
        </w:p>
        <w:p w:rsidR="002E3DB3" w:rsidRDefault="00CB709E" w:rsidP="002E3DB3">
          <w:pPr>
            <w:pStyle w:val="1e"/>
            <w:tabs>
              <w:tab w:val="right" w:leader="dot" w:pos="9344"/>
            </w:tabs>
            <w:rPr>
              <w:rFonts w:ascii="a_Concepto" w:hAnsi="a_Concepto"/>
              <w:noProof/>
              <w:sz w:val="24"/>
              <w:szCs w:val="24"/>
            </w:rPr>
          </w:pPr>
          <w:hyperlink r:id="rId17" w:anchor="_Toc483834797" w:history="1">
            <w:r w:rsidR="002E3DB3">
              <w:rPr>
                <w:rStyle w:val="ad"/>
                <w:rFonts w:ascii="a_Concepto" w:hAnsi="a_Concepto"/>
                <w:noProof/>
                <w:sz w:val="24"/>
                <w:szCs w:val="24"/>
              </w:rPr>
              <w:t>6. Положения о заявках команд</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_Toc483834797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16</w:t>
            </w:r>
            <w:r w:rsidR="002E3DB3">
              <w:rPr>
                <w:rStyle w:val="ad"/>
                <w:rFonts w:ascii="a_Concepto" w:hAnsi="a_Concepto"/>
                <w:noProof/>
                <w:webHidden/>
                <w:sz w:val="24"/>
                <w:szCs w:val="24"/>
              </w:rPr>
              <w:fldChar w:fldCharType="end"/>
            </w:r>
          </w:hyperlink>
        </w:p>
        <w:p w:rsidR="002E3DB3" w:rsidRDefault="00CB709E" w:rsidP="002E3DB3">
          <w:pPr>
            <w:pStyle w:val="1e"/>
            <w:tabs>
              <w:tab w:val="right" w:leader="dot" w:pos="9344"/>
            </w:tabs>
            <w:rPr>
              <w:rFonts w:ascii="a_Concepto" w:hAnsi="a_Concepto"/>
              <w:noProof/>
              <w:sz w:val="24"/>
              <w:szCs w:val="24"/>
            </w:rPr>
          </w:pPr>
          <w:hyperlink r:id="rId18" w:anchor="_Toc483834798" w:history="1">
            <w:r w:rsidR="002E3DB3">
              <w:rPr>
                <w:rStyle w:val="ad"/>
                <w:rFonts w:ascii="a_Concepto" w:hAnsi="a_Concepto"/>
                <w:noProof/>
                <w:sz w:val="24"/>
                <w:szCs w:val="24"/>
              </w:rPr>
              <w:t>7. Нарушения, наказываемые жёлтой карточкой</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_Toc483834798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17</w:t>
            </w:r>
            <w:r w:rsidR="002E3DB3">
              <w:rPr>
                <w:rStyle w:val="ad"/>
                <w:rFonts w:ascii="a_Concepto" w:hAnsi="a_Concepto"/>
                <w:noProof/>
                <w:webHidden/>
                <w:sz w:val="24"/>
                <w:szCs w:val="24"/>
              </w:rPr>
              <w:fldChar w:fldCharType="end"/>
            </w:r>
          </w:hyperlink>
        </w:p>
        <w:p w:rsidR="002E3DB3" w:rsidRDefault="00CB709E" w:rsidP="002E3DB3">
          <w:pPr>
            <w:pStyle w:val="1e"/>
            <w:tabs>
              <w:tab w:val="right" w:leader="dot" w:pos="9344"/>
            </w:tabs>
            <w:rPr>
              <w:rFonts w:ascii="a_Concepto" w:hAnsi="a_Concepto"/>
              <w:noProof/>
              <w:sz w:val="24"/>
              <w:szCs w:val="24"/>
            </w:rPr>
          </w:pPr>
          <w:hyperlink r:id="rId19" w:anchor="_Toc483834799" w:history="1">
            <w:r w:rsidR="002E3DB3">
              <w:rPr>
                <w:rStyle w:val="ad"/>
                <w:rFonts w:ascii="a_Concepto" w:hAnsi="a_Concepto"/>
                <w:noProof/>
                <w:sz w:val="24"/>
                <w:szCs w:val="24"/>
              </w:rPr>
              <w:t>8. Нарушения, наказываемые красной карточкой</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_Toc483834799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18</w:t>
            </w:r>
            <w:r w:rsidR="002E3DB3">
              <w:rPr>
                <w:rStyle w:val="ad"/>
                <w:rFonts w:ascii="a_Concepto" w:hAnsi="a_Concepto"/>
                <w:noProof/>
                <w:webHidden/>
                <w:sz w:val="24"/>
                <w:szCs w:val="24"/>
              </w:rPr>
              <w:fldChar w:fldCharType="end"/>
            </w:r>
          </w:hyperlink>
        </w:p>
        <w:p w:rsidR="002E3DB3" w:rsidRDefault="00CB709E" w:rsidP="002E3DB3">
          <w:pPr>
            <w:pStyle w:val="1e"/>
            <w:tabs>
              <w:tab w:val="right" w:leader="dot" w:pos="9344"/>
            </w:tabs>
            <w:rPr>
              <w:rFonts w:ascii="a_Concepto" w:hAnsi="a_Concepto"/>
              <w:noProof/>
              <w:sz w:val="24"/>
              <w:szCs w:val="24"/>
            </w:rPr>
          </w:pPr>
          <w:hyperlink r:id="rId20" w:anchor="_Toc483834800" w:history="1">
            <w:r w:rsidR="002E3DB3">
              <w:rPr>
                <w:rStyle w:val="ad"/>
                <w:rFonts w:ascii="a_Concepto" w:hAnsi="a_Concepto"/>
                <w:noProof/>
                <w:sz w:val="24"/>
                <w:szCs w:val="24"/>
              </w:rPr>
              <w:t>9. Сроки дисквалификации игроков за различные нарушения</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_Toc483834800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19</w:t>
            </w:r>
            <w:r w:rsidR="002E3DB3">
              <w:rPr>
                <w:rStyle w:val="ad"/>
                <w:rFonts w:ascii="a_Concepto" w:hAnsi="a_Concepto"/>
                <w:noProof/>
                <w:webHidden/>
                <w:sz w:val="24"/>
                <w:szCs w:val="24"/>
              </w:rPr>
              <w:fldChar w:fldCharType="end"/>
            </w:r>
          </w:hyperlink>
        </w:p>
        <w:p w:rsidR="002E3DB3" w:rsidRDefault="00CB709E" w:rsidP="002E3DB3">
          <w:pPr>
            <w:pStyle w:val="1e"/>
            <w:tabs>
              <w:tab w:val="right" w:leader="dot" w:pos="9344"/>
            </w:tabs>
            <w:rPr>
              <w:rFonts w:ascii="a_Concepto" w:hAnsi="a_Concepto"/>
              <w:noProof/>
              <w:sz w:val="24"/>
              <w:szCs w:val="24"/>
            </w:rPr>
          </w:pPr>
          <w:hyperlink r:id="rId21" w:anchor="_Toc483834801" w:history="1">
            <w:r w:rsidR="002E3DB3">
              <w:rPr>
                <w:rStyle w:val="ad"/>
                <w:rFonts w:ascii="a_Concepto" w:hAnsi="a_Concepto"/>
                <w:bCs/>
                <w:noProof/>
                <w:sz w:val="24"/>
                <w:szCs w:val="24"/>
              </w:rPr>
              <w:t xml:space="preserve">10. </w:t>
            </w:r>
            <w:r w:rsidR="002E3DB3">
              <w:rPr>
                <w:rStyle w:val="ad"/>
                <w:rFonts w:ascii="a_Concepto" w:hAnsi="a_Concepto"/>
                <w:noProof/>
                <w:sz w:val="24"/>
                <w:szCs w:val="24"/>
              </w:rPr>
              <w:t>Дисциплинарные санкции к команде</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_Toc483834801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22</w:t>
            </w:r>
            <w:r w:rsidR="002E3DB3">
              <w:rPr>
                <w:rStyle w:val="ad"/>
                <w:rFonts w:ascii="a_Concepto" w:hAnsi="a_Concepto"/>
                <w:noProof/>
                <w:webHidden/>
                <w:sz w:val="24"/>
                <w:szCs w:val="24"/>
              </w:rPr>
              <w:fldChar w:fldCharType="end"/>
            </w:r>
          </w:hyperlink>
        </w:p>
        <w:p w:rsidR="002E3DB3" w:rsidRDefault="00CB709E" w:rsidP="002E3DB3">
          <w:pPr>
            <w:pStyle w:val="1e"/>
            <w:tabs>
              <w:tab w:val="right" w:leader="dot" w:pos="9344"/>
            </w:tabs>
            <w:rPr>
              <w:rFonts w:asciiTheme="minorHAnsi" w:hAnsiTheme="minorHAnsi"/>
              <w:noProof/>
            </w:rPr>
          </w:pPr>
          <w:hyperlink r:id="rId22" w:anchor="_Toc483834802" w:history="1">
            <w:r w:rsidR="002E3DB3">
              <w:rPr>
                <w:rStyle w:val="ad"/>
                <w:rFonts w:ascii="a_Concepto" w:hAnsi="a_Concepto"/>
                <w:noProof/>
                <w:sz w:val="24"/>
                <w:szCs w:val="24"/>
              </w:rPr>
              <w:t>11. Штрафные санкции к командам</w:t>
            </w:r>
            <w:r w:rsidR="002E3DB3">
              <w:rPr>
                <w:rStyle w:val="ad"/>
                <w:rFonts w:ascii="a_Concepto" w:hAnsi="a_Concepto"/>
                <w:noProof/>
                <w:webHidden/>
                <w:sz w:val="24"/>
                <w:szCs w:val="24"/>
              </w:rPr>
              <w:tab/>
            </w:r>
            <w:r w:rsidR="002E3DB3">
              <w:rPr>
                <w:rStyle w:val="ad"/>
                <w:rFonts w:ascii="a_Concepto" w:hAnsi="a_Concepto"/>
                <w:noProof/>
                <w:webHidden/>
                <w:sz w:val="24"/>
                <w:szCs w:val="24"/>
              </w:rPr>
              <w:fldChar w:fldCharType="begin"/>
            </w:r>
            <w:r w:rsidR="002E3DB3">
              <w:rPr>
                <w:rStyle w:val="ad"/>
                <w:rFonts w:ascii="a_Concepto" w:hAnsi="a_Concepto"/>
                <w:noProof/>
                <w:webHidden/>
                <w:sz w:val="24"/>
                <w:szCs w:val="24"/>
              </w:rPr>
              <w:instrText xml:space="preserve"> PAGEREF _Toc483834802 \h </w:instrText>
            </w:r>
            <w:r w:rsidR="002E3DB3">
              <w:rPr>
                <w:rStyle w:val="ad"/>
                <w:rFonts w:ascii="a_Concepto" w:hAnsi="a_Concepto"/>
                <w:noProof/>
                <w:webHidden/>
                <w:sz w:val="24"/>
                <w:szCs w:val="24"/>
              </w:rPr>
            </w:r>
            <w:r w:rsidR="002E3DB3">
              <w:rPr>
                <w:rStyle w:val="ad"/>
                <w:rFonts w:ascii="a_Concepto" w:hAnsi="a_Concepto"/>
                <w:noProof/>
                <w:webHidden/>
                <w:sz w:val="24"/>
                <w:szCs w:val="24"/>
              </w:rPr>
              <w:fldChar w:fldCharType="separate"/>
            </w:r>
            <w:r w:rsidR="0098008C">
              <w:rPr>
                <w:rStyle w:val="ad"/>
                <w:rFonts w:ascii="a_Concepto" w:hAnsi="a_Concepto"/>
                <w:noProof/>
                <w:webHidden/>
                <w:sz w:val="24"/>
                <w:szCs w:val="24"/>
              </w:rPr>
              <w:t>23</w:t>
            </w:r>
            <w:r w:rsidR="002E3DB3">
              <w:rPr>
                <w:rStyle w:val="ad"/>
                <w:rFonts w:ascii="a_Concepto" w:hAnsi="a_Concepto"/>
                <w:noProof/>
                <w:webHidden/>
                <w:sz w:val="24"/>
                <w:szCs w:val="24"/>
              </w:rPr>
              <w:fldChar w:fldCharType="end"/>
            </w:r>
          </w:hyperlink>
        </w:p>
        <w:p w:rsidR="002E3DB3" w:rsidRDefault="002E3DB3" w:rsidP="002E3DB3">
          <w:pPr>
            <w:rPr>
              <w:b/>
              <w:bCs/>
            </w:rPr>
          </w:pPr>
          <w:r>
            <w:rPr>
              <w:b/>
              <w:bCs/>
            </w:rPr>
            <w:fldChar w:fldCharType="end"/>
          </w:r>
        </w:p>
      </w:sdtContent>
    </w:sdt>
    <w:p w:rsidR="004462E8" w:rsidRDefault="004462E8">
      <w:bookmarkStart w:id="0" w:name="_GoBack"/>
      <w:bookmarkEnd w:id="0"/>
    </w:p>
    <w:p w:rsidR="004462E8" w:rsidRDefault="002F5015">
      <w:pPr>
        <w:pStyle w:val="1d"/>
        <w:pageBreakBefore/>
        <w:rPr>
          <w:color w:val="000000"/>
          <w:sz w:val="28"/>
        </w:rPr>
      </w:pPr>
      <w:r>
        <w:rPr>
          <w:sz w:val="28"/>
        </w:rPr>
        <w:lastRenderedPageBreak/>
        <w:t> </w:t>
      </w:r>
      <w:bookmarkStart w:id="1" w:name="_Toc483834788"/>
      <w:r>
        <w:rPr>
          <w:sz w:val="28"/>
        </w:rPr>
        <w:t>1.  </w:t>
      </w:r>
      <w:r>
        <w:t>Руководство и официальные лица чемпионата</w:t>
      </w:r>
      <w:bookmarkEnd w:id="1"/>
    </w:p>
    <w:p w:rsidR="004462E8" w:rsidRDefault="002F5015">
      <w:pPr>
        <w:pStyle w:val="18"/>
        <w:numPr>
          <w:ilvl w:val="1"/>
          <w:numId w:val="2"/>
        </w:numPr>
        <w:shd w:val="clear" w:color="auto" w:fill="FFFFFF"/>
        <w:spacing w:after="360" w:line="360" w:lineRule="auto"/>
        <w:ind w:left="357"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Общую организацию, проведение и контроль за чемпионатом осуществляет Руководство Объединённой Подмосковной Лиги (далее </w:t>
      </w:r>
      <w:r>
        <w:rPr>
          <w:rFonts w:ascii="Symbol" w:eastAsia="Times New Roman" w:hAnsi="Symbol" w:cs="Times New Roman"/>
          <w:color w:val="000000"/>
          <w:sz w:val="28"/>
          <w:szCs w:val="28"/>
        </w:rPr>
        <w:t></w:t>
      </w:r>
      <w:r>
        <w:rPr>
          <w:rFonts w:ascii="Times New Roman" w:eastAsia="Times New Roman" w:hAnsi="Times New Roman" w:cs="Times New Roman"/>
          <w:color w:val="000000"/>
          <w:sz w:val="28"/>
          <w:szCs w:val="28"/>
        </w:rPr>
        <w:t xml:space="preserve"> ОПЛ).</w:t>
      </w:r>
    </w:p>
    <w:p w:rsidR="004462E8" w:rsidRDefault="002F5015">
      <w:pPr>
        <w:pStyle w:val="18"/>
        <w:numPr>
          <w:ilvl w:val="1"/>
          <w:numId w:val="2"/>
        </w:numPr>
        <w:shd w:val="clear" w:color="auto" w:fill="FFFFFF"/>
        <w:spacing w:after="360" w:line="360" w:lineRule="auto"/>
        <w:ind w:left="357" w:hanging="357"/>
        <w:jc w:val="both"/>
        <w:rPr>
          <w:bCs/>
          <w:color w:val="000000"/>
        </w:rPr>
      </w:pPr>
      <w:r>
        <w:rPr>
          <w:rFonts w:ascii="Times New Roman" w:eastAsia="Times New Roman" w:hAnsi="Times New Roman" w:cs="Times New Roman"/>
          <w:color w:val="000000"/>
          <w:sz w:val="28"/>
          <w:szCs w:val="28"/>
        </w:rPr>
        <w:t>Официальные лица – судьи (в том числе резервные), работники ОПЛ (руководство ОПЛ, представители Лиг, их помощники, главный судья, председатель КДК, хронометрист, статист), администрация стадиона.</w:t>
      </w:r>
    </w:p>
    <w:p w:rsidR="004462E8" w:rsidRDefault="002F5015">
      <w:pPr>
        <w:pStyle w:val="1d"/>
        <w:rPr>
          <w:color w:val="000000"/>
          <w:sz w:val="28"/>
        </w:rPr>
      </w:pPr>
      <w:bookmarkStart w:id="2" w:name="_Toc483834789"/>
      <w:r>
        <w:rPr>
          <w:bCs/>
          <w:color w:val="000000"/>
        </w:rPr>
        <w:t>2.     </w:t>
      </w:r>
      <w:r>
        <w:t>Участники и условия проведения чемпионатов</w:t>
      </w:r>
      <w:bookmarkEnd w:id="2"/>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Участники соревнований: игроки, представители команд, зрители, пресса (в том числе фотографы, операторы и комментаторы), обслуживающий персонал стадиона.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Чемпионат проводится</w:t>
      </w:r>
      <w:r>
        <w:rPr>
          <w:rFonts w:ascii="Times New Roman" w:eastAsia="Times New Roman" w:hAnsi="Times New Roman" w:cs="Times New Roman"/>
          <w:b/>
          <w:bCs/>
          <w:color w:val="000000"/>
          <w:sz w:val="28"/>
          <w:szCs w:val="28"/>
        </w:rPr>
        <w:t> </w:t>
      </w:r>
      <w:r>
        <w:rPr>
          <w:rFonts w:ascii="Times New Roman" w:eastAsia="Times New Roman" w:hAnsi="Times New Roman" w:cs="Times New Roman"/>
          <w:bCs/>
          <w:color w:val="000000"/>
          <w:sz w:val="28"/>
          <w:szCs w:val="28"/>
        </w:rPr>
        <w:t xml:space="preserve">согласно календаря в соответствии с составленным расписанием </w:t>
      </w:r>
      <w:r w:rsidR="003337B1">
        <w:rPr>
          <w:rFonts w:ascii="Times New Roman" w:eastAsia="Times New Roman" w:hAnsi="Times New Roman" w:cs="Times New Roman"/>
          <w:color w:val="000000"/>
          <w:sz w:val="28"/>
          <w:szCs w:val="28"/>
        </w:rPr>
        <w:t>в спортивном зале СК «Обухово</w:t>
      </w: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 xml:space="preserve">по адресу </w:t>
      </w:r>
      <w:r w:rsidR="003337B1">
        <w:rPr>
          <w:rFonts w:ascii="Times New Roman" w:hAnsi="Times New Roman" w:cs="Times New Roman"/>
          <w:color w:val="000000"/>
          <w:sz w:val="28"/>
          <w:szCs w:val="28"/>
        </w:rPr>
        <w:t xml:space="preserve">пос. Обухово, </w:t>
      </w:r>
      <w:proofErr w:type="spellStart"/>
      <w:r>
        <w:rPr>
          <w:rFonts w:ascii="Times New Roman" w:hAnsi="Times New Roman" w:cs="Times New Roman"/>
          <w:color w:val="000000"/>
          <w:sz w:val="28"/>
          <w:szCs w:val="28"/>
        </w:rPr>
        <w:t>ул</w:t>
      </w:r>
      <w:proofErr w:type="gramStart"/>
      <w:r>
        <w:rPr>
          <w:rFonts w:ascii="Times New Roman" w:hAnsi="Times New Roman" w:cs="Times New Roman"/>
          <w:color w:val="000000"/>
          <w:sz w:val="28"/>
          <w:szCs w:val="28"/>
        </w:rPr>
        <w:t>.</w:t>
      </w:r>
      <w:r w:rsidR="003337B1">
        <w:rPr>
          <w:rFonts w:ascii="Times New Roman" w:hAnsi="Times New Roman" w:cs="Times New Roman"/>
          <w:color w:val="000000"/>
          <w:sz w:val="28"/>
          <w:szCs w:val="28"/>
        </w:rPr>
        <w:t>С</w:t>
      </w:r>
      <w:proofErr w:type="gramEnd"/>
      <w:r w:rsidR="003337B1">
        <w:rPr>
          <w:rFonts w:ascii="Times New Roman" w:hAnsi="Times New Roman" w:cs="Times New Roman"/>
          <w:color w:val="000000"/>
          <w:sz w:val="28"/>
          <w:szCs w:val="28"/>
        </w:rPr>
        <w:t>оветск</w:t>
      </w:r>
      <w:r>
        <w:rPr>
          <w:rFonts w:ascii="Times New Roman" w:hAnsi="Times New Roman" w:cs="Times New Roman"/>
          <w:color w:val="000000"/>
          <w:sz w:val="28"/>
          <w:szCs w:val="28"/>
        </w:rPr>
        <w:t>ая</w:t>
      </w:r>
      <w:proofErr w:type="spellEnd"/>
      <w:r>
        <w:rPr>
          <w:rFonts w:ascii="Times New Roman" w:hAnsi="Times New Roman" w:cs="Times New Roman"/>
          <w:color w:val="000000"/>
          <w:sz w:val="28"/>
          <w:szCs w:val="28"/>
        </w:rPr>
        <w:t>, д.</w:t>
      </w:r>
      <w:r w:rsidR="003337B1">
        <w:rPr>
          <w:rFonts w:ascii="Times New Roman" w:hAnsi="Times New Roman" w:cs="Times New Roman"/>
          <w:color w:val="000000"/>
          <w:sz w:val="28"/>
          <w:szCs w:val="28"/>
        </w:rPr>
        <w:t>25</w:t>
      </w:r>
      <w:r>
        <w:rPr>
          <w:rFonts w:ascii="Times New Roman" w:eastAsia="Times New Roman" w:hAnsi="Times New Roman" w:cs="Times New Roman"/>
          <w:color w:val="000000"/>
          <w:sz w:val="28"/>
          <w:szCs w:val="28"/>
        </w:rPr>
        <w:t xml:space="preserve">.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 Команды, желающие участвовать в чемпионате, обязаны подтвердить свое участие в соревновании в сроки, определенные Руководством ОПЛ, а также оплатить организационный взнос (пожертвование) в размере предварительно определенном на установочном собрании перед началом чемпионата.</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2.3.2. Участие в турнире является платным. Перед каждой сыгранной игрой командами оплачивается аренда поля и судейство. Сумма оплаты за каждую игру составляет 2</w:t>
      </w:r>
      <w:r w:rsidR="003337B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00 рублей без НДС</w:t>
      </w:r>
      <w:proofErr w:type="gramStart"/>
      <w:r>
        <w:rPr>
          <w:rFonts w:ascii="Times New Roman" w:eastAsia="Times New Roman" w:hAnsi="Times New Roman" w:cs="Times New Roman"/>
          <w:color w:val="000000"/>
          <w:sz w:val="28"/>
          <w:szCs w:val="28"/>
        </w:rPr>
        <w:t xml:space="preserve"> .</w:t>
      </w:r>
      <w:proofErr w:type="gramEnd"/>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2.3.3. Помимо взноса команда должна внести залог (депозит) за две последние игры Чемпионата в размере </w:t>
      </w:r>
      <w:r w:rsidR="003337B1">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200 рублей без НДС.</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2.3.4. Представитель команды в определенный организаторами турнира срок должен прислать на адрес </w:t>
      </w:r>
      <w:hyperlink r:id="rId23" w:history="1">
        <w:r>
          <w:rPr>
            <w:rStyle w:val="ad"/>
            <w:rFonts w:ascii="Times New Roman" w:eastAsia="Times New Roman" w:hAnsi="Times New Roman" w:cs="Times New Roman"/>
            <w:sz w:val="28"/>
            <w:szCs w:val="28"/>
          </w:rPr>
          <w:t>liga@bmfl.ru</w:t>
        </w:r>
      </w:hyperlink>
      <w:r>
        <w:rPr>
          <w:rFonts w:ascii="Times New Roman" w:eastAsia="Times New Roman" w:hAnsi="Times New Roman" w:cs="Times New Roman"/>
          <w:color w:val="000000"/>
          <w:sz w:val="28"/>
          <w:szCs w:val="28"/>
        </w:rPr>
        <w:t xml:space="preserve"> заявку на участие в чемпионате. В заявке должна содержаться следующая информация о команде: название команды (допускается только русская транскрипция без дополнительных сокращений), логотип, цвет игровой формы.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заявке должна содержаться следующая информация о каждом игроке: ФИО, амплуа, дата рождения. К заявке необходимо прикрепить цветную фотографию в анфас каждого игрока в отдельности в цифровом формате размером не менее 400*400 пикселей. Ширина лица на фото: не менее 150 пикселей, а положение головы и тела на фото – прямо. Не допускается фото в очках, в головных уборах и с посторонними предметами. Название файла фотографии должно быть выполнено по форме «</w:t>
      </w:r>
      <w:proofErr w:type="spellStart"/>
      <w:r>
        <w:rPr>
          <w:rFonts w:ascii="Times New Roman" w:eastAsia="Times New Roman" w:hAnsi="Times New Roman" w:cs="Times New Roman"/>
          <w:color w:val="000000"/>
          <w:sz w:val="28"/>
          <w:szCs w:val="28"/>
        </w:rPr>
        <w:t>фамилия_имя</w:t>
      </w:r>
      <w:proofErr w:type="spellEnd"/>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Style w:val="21"/>
          <w:rFonts w:eastAsia="SimSun" w:cs="font338"/>
        </w:rPr>
      </w:pPr>
      <w:r>
        <w:rPr>
          <w:rFonts w:ascii="Times New Roman" w:eastAsia="Times New Roman" w:hAnsi="Times New Roman" w:cs="Times New Roman"/>
          <w:color w:val="000000"/>
          <w:sz w:val="28"/>
          <w:szCs w:val="28"/>
        </w:rPr>
        <w:t xml:space="preserve">2.3.5. Команде, которая снимается с чемпионата после составления календаря, либо меньше чем за неделю до его начала </w:t>
      </w:r>
      <w:r>
        <w:rPr>
          <w:rFonts w:ascii="Times New Roman" w:eastAsia="Times New Roman" w:hAnsi="Times New Roman" w:cs="Times New Roman"/>
          <w:b/>
          <w:bCs/>
          <w:color w:val="000000"/>
          <w:sz w:val="28"/>
          <w:szCs w:val="28"/>
        </w:rPr>
        <w:t xml:space="preserve">взнос и залог не возвращаются, а также выписывается штраф в </w:t>
      </w:r>
      <w:r w:rsidR="003337B1">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z w:val="28"/>
          <w:szCs w:val="28"/>
        </w:rPr>
        <w:t>200 рублей без НДС.</w:t>
      </w:r>
    </w:p>
    <w:p w:rsidR="004462E8" w:rsidRDefault="002F5015">
      <w:pPr>
        <w:shd w:val="clear" w:color="auto" w:fill="FFFFFF"/>
        <w:spacing w:before="360" w:after="360" w:line="315" w:lineRule="atLeast"/>
        <w:rPr>
          <w:rFonts w:ascii="Times New Roman" w:eastAsia="Times New Roman" w:hAnsi="Times New Roman" w:cs="Times New Roman"/>
          <w:color w:val="000000"/>
          <w:sz w:val="28"/>
          <w:szCs w:val="28"/>
        </w:rPr>
      </w:pPr>
      <w:bookmarkStart w:id="3" w:name="_Toc483834790"/>
      <w:r>
        <w:rPr>
          <w:rStyle w:val="21"/>
          <w:rFonts w:eastAsia="SimSun" w:cs="font338"/>
        </w:rPr>
        <w:t>2.4. Запрещается участвовать (играть) в чемпионате:</w:t>
      </w:r>
      <w:bookmarkEnd w:id="3"/>
    </w:p>
    <w:p w:rsidR="004462E8" w:rsidRDefault="003337B1">
      <w:pPr>
        <w:numPr>
          <w:ilvl w:val="0"/>
          <w:numId w:val="3"/>
        </w:numPr>
        <w:shd w:val="clear" w:color="auto" w:fill="FFFFFF"/>
        <w:spacing w:after="240" w:line="360" w:lineRule="auto"/>
        <w:ind w:left="714" w:hanging="3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одной команде более трех профессиональных игроков, заявленных в РПЛ, ФНЛ, ПФЛ. Игрок может принимать участие в чемпионате </w:t>
      </w:r>
      <w:proofErr w:type="gramStart"/>
      <w:r>
        <w:rPr>
          <w:rFonts w:ascii="Times New Roman" w:eastAsia="Times New Roman" w:hAnsi="Times New Roman" w:cs="Times New Roman"/>
          <w:b/>
          <w:color w:val="000000"/>
          <w:sz w:val="28"/>
          <w:szCs w:val="28"/>
        </w:rPr>
        <w:t>по</w:t>
      </w:r>
      <w:proofErr w:type="gramEnd"/>
      <w:r>
        <w:rPr>
          <w:rFonts w:ascii="Times New Roman" w:eastAsia="Times New Roman" w:hAnsi="Times New Roman" w:cs="Times New Roman"/>
          <w:b/>
          <w:color w:val="000000"/>
          <w:sz w:val="28"/>
          <w:szCs w:val="28"/>
        </w:rPr>
        <w:t xml:space="preserve"> </w:t>
      </w:r>
      <w:proofErr w:type="gramStart"/>
      <w:r>
        <w:rPr>
          <w:rFonts w:ascii="Times New Roman" w:eastAsia="Times New Roman" w:hAnsi="Times New Roman" w:cs="Times New Roman"/>
          <w:b/>
          <w:color w:val="000000"/>
          <w:sz w:val="28"/>
          <w:szCs w:val="28"/>
        </w:rPr>
        <w:t>прошествии</w:t>
      </w:r>
      <w:proofErr w:type="gramEnd"/>
      <w:r>
        <w:rPr>
          <w:rFonts w:ascii="Times New Roman" w:eastAsia="Times New Roman" w:hAnsi="Times New Roman" w:cs="Times New Roman"/>
          <w:b/>
          <w:color w:val="000000"/>
          <w:sz w:val="28"/>
          <w:szCs w:val="28"/>
        </w:rPr>
        <w:t xml:space="preserve"> не менее одного месяца после окончания/расторжения контракта</w:t>
      </w:r>
      <w:r>
        <w:rPr>
          <w:rFonts w:ascii="Times New Roman" w:eastAsia="Times New Roman" w:hAnsi="Times New Roman" w:cs="Times New Roman"/>
          <w:color w:val="000000"/>
          <w:sz w:val="28"/>
          <w:szCs w:val="28"/>
        </w:rPr>
        <w:t xml:space="preserve"> с профессиональным клубом;</w:t>
      </w:r>
    </w:p>
    <w:p w:rsidR="004462E8" w:rsidRDefault="002F5015">
      <w:pPr>
        <w:numPr>
          <w:ilvl w:val="0"/>
          <w:numId w:val="3"/>
        </w:numPr>
        <w:shd w:val="clear" w:color="auto" w:fill="FFFFFF"/>
        <w:spacing w:after="240" w:line="360" w:lineRule="auto"/>
        <w:ind w:left="714" w:hanging="35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команда задействует в матче игрока, не включенного в заявку, команда-соперница может подать жалобу организатору. Протест принимается только в письменном виде, в течении или сразу по окончанию игры. В случае подтверждения данного факта </w:t>
      </w:r>
      <w:r>
        <w:rPr>
          <w:rFonts w:ascii="Times New Roman" w:eastAsia="Times New Roman" w:hAnsi="Times New Roman" w:cs="Times New Roman"/>
          <w:b/>
          <w:bCs/>
          <w:color w:val="000000"/>
          <w:sz w:val="28"/>
          <w:szCs w:val="28"/>
        </w:rPr>
        <w:t>команде, нарушившей регламент, будет засчитано поражение со счетом 0:</w:t>
      </w:r>
      <w:r w:rsidR="002E3DB3">
        <w:rPr>
          <w:rFonts w:ascii="Times New Roman" w:eastAsia="Times New Roman" w:hAnsi="Times New Roman" w:cs="Times New Roman"/>
          <w:b/>
          <w:bCs/>
          <w:color w:val="000000"/>
          <w:sz w:val="28"/>
          <w:szCs w:val="28"/>
        </w:rPr>
        <w:t>5</w:t>
      </w:r>
      <w:r>
        <w:rPr>
          <w:rFonts w:ascii="Times New Roman" w:eastAsia="Times New Roman" w:hAnsi="Times New Roman" w:cs="Times New Roman"/>
          <w:b/>
          <w:bCs/>
          <w:color w:val="000000"/>
          <w:sz w:val="28"/>
          <w:szCs w:val="28"/>
        </w:rPr>
        <w:t>;</w:t>
      </w:r>
    </w:p>
    <w:p w:rsidR="004462E8" w:rsidRPr="003337B1" w:rsidRDefault="003337B1">
      <w:pPr>
        <w:numPr>
          <w:ilvl w:val="0"/>
          <w:numId w:val="3"/>
        </w:numPr>
        <w:shd w:val="clear" w:color="auto" w:fill="FFFFFF"/>
        <w:spacing w:after="240" w:line="360" w:lineRule="auto"/>
        <w:ind w:left="714" w:hanging="357"/>
        <w:jc w:val="both"/>
        <w:rPr>
          <w:rFonts w:ascii="Time Roman" w:eastAsia="Times New Roman" w:hAnsi="Time Roman" w:cs="Times New Roman"/>
          <w:color w:val="000000"/>
          <w:sz w:val="28"/>
          <w:szCs w:val="28"/>
        </w:rPr>
      </w:pPr>
      <w:r w:rsidRPr="003337B1">
        <w:rPr>
          <w:rFonts w:ascii="Time Roman" w:eastAsia="Times New Roman" w:hAnsi="Time Roman" w:cs="Arial"/>
          <w:color w:val="000000"/>
          <w:sz w:val="28"/>
          <w:szCs w:val="28"/>
        </w:rPr>
        <w:t>выходить на поле разрешено исключительно в кедах на гладкой подошве. К</w:t>
      </w:r>
      <w:r w:rsidRPr="003337B1">
        <w:rPr>
          <w:rFonts w:ascii="Time Roman" w:hAnsi="Time Roman" w:cs="Arial"/>
          <w:color w:val="000000"/>
          <w:sz w:val="28"/>
          <w:szCs w:val="28"/>
          <w:shd w:val="clear" w:color="auto" w:fill="FFFFFF"/>
        </w:rPr>
        <w:t xml:space="preserve">атегорически запрещается играть в бутсах, сороконожках, в </w:t>
      </w:r>
      <w:proofErr w:type="gramStart"/>
      <w:r w:rsidRPr="003337B1">
        <w:rPr>
          <w:rFonts w:ascii="Time Roman" w:hAnsi="Time Roman" w:cs="Arial"/>
          <w:color w:val="000000"/>
          <w:sz w:val="28"/>
          <w:szCs w:val="28"/>
          <w:shd w:val="clear" w:color="auto" w:fill="FFFFFF"/>
        </w:rPr>
        <w:lastRenderedPageBreak/>
        <w:t>обуви</w:t>
      </w:r>
      <w:proofErr w:type="gramEnd"/>
      <w:r w:rsidRPr="003337B1">
        <w:rPr>
          <w:rFonts w:ascii="Time Roman" w:hAnsi="Time Roman" w:cs="Arial"/>
          <w:color w:val="000000"/>
          <w:sz w:val="28"/>
          <w:szCs w:val="28"/>
          <w:shd w:val="clear" w:color="auto" w:fill="FFFFFF"/>
        </w:rPr>
        <w:t xml:space="preserve"> пачкающей/портящей спортивное покрытие, в неспортивной одежде</w:t>
      </w:r>
      <w:r w:rsidR="002060E7">
        <w:rPr>
          <w:rFonts w:ascii="Time Roman" w:hAnsi="Time Roman" w:cs="Arial"/>
          <w:color w:val="000000"/>
          <w:sz w:val="28"/>
          <w:szCs w:val="28"/>
          <w:shd w:val="clear" w:color="auto" w:fill="FFFFFF"/>
        </w:rPr>
        <w:t>, в штанах</w:t>
      </w:r>
      <w:r w:rsidR="002F5015" w:rsidRPr="003337B1">
        <w:rPr>
          <w:rFonts w:ascii="Time Roman" w:hAnsi="Time Roman" w:cs="Times New Roman"/>
          <w:color w:val="000000"/>
          <w:sz w:val="28"/>
          <w:szCs w:val="28"/>
        </w:rPr>
        <w:t>;</w:t>
      </w:r>
    </w:p>
    <w:p w:rsidR="004462E8" w:rsidRDefault="002F5015">
      <w:pPr>
        <w:numPr>
          <w:ilvl w:val="0"/>
          <w:numId w:val="3"/>
        </w:numPr>
        <w:shd w:val="clear" w:color="auto" w:fill="FFFFFF"/>
        <w:spacing w:after="240" w:line="360" w:lineRule="auto"/>
        <w:ind w:left="714" w:hanging="357"/>
        <w:jc w:val="both"/>
      </w:pPr>
      <w:r>
        <w:rPr>
          <w:rFonts w:ascii="Times New Roman" w:eastAsia="Times New Roman" w:hAnsi="Times New Roman" w:cs="Times New Roman"/>
          <w:color w:val="000000"/>
          <w:sz w:val="28"/>
          <w:szCs w:val="28"/>
        </w:rPr>
        <w:t>запрещено выходить на поле в ювелирных изделиях, очках, часах.</w:t>
      </w:r>
    </w:p>
    <w:p w:rsidR="004462E8" w:rsidRDefault="002F5015">
      <w:pPr>
        <w:pStyle w:val="22"/>
        <w:rPr>
          <w:szCs w:val="28"/>
        </w:rPr>
      </w:pPr>
      <w:bookmarkStart w:id="4" w:name="_Toc483834791"/>
      <w:r>
        <w:t>2.5. Схема проведения турнира:</w:t>
      </w:r>
      <w:bookmarkEnd w:id="4"/>
    </w:p>
    <w:p w:rsidR="004462E8" w:rsidRDefault="002F5015" w:rsidP="00C9147E">
      <w:pPr>
        <w:pStyle w:val="17"/>
        <w:shd w:val="clear" w:color="auto" w:fill="FFFFFF"/>
        <w:spacing w:before="0" w:line="360" w:lineRule="auto"/>
        <w:ind w:left="284" w:hanging="284"/>
        <w:rPr>
          <w:color w:val="000000"/>
          <w:sz w:val="28"/>
          <w:szCs w:val="28"/>
        </w:rPr>
      </w:pPr>
      <w:r>
        <w:rPr>
          <w:color w:val="000000"/>
          <w:sz w:val="28"/>
          <w:szCs w:val="28"/>
        </w:rPr>
        <w:t xml:space="preserve">2.5.1. </w:t>
      </w:r>
      <w:r w:rsidR="003337B1">
        <w:rPr>
          <w:color w:val="000000"/>
          <w:sz w:val="28"/>
          <w:szCs w:val="28"/>
        </w:rPr>
        <w:t>К</w:t>
      </w:r>
      <w:r>
        <w:rPr>
          <w:color w:val="000000"/>
          <w:sz w:val="28"/>
          <w:szCs w:val="28"/>
        </w:rPr>
        <w:t xml:space="preserve">оманды играют </w:t>
      </w:r>
      <w:r w:rsidR="003337B1">
        <w:rPr>
          <w:color w:val="000000"/>
          <w:sz w:val="28"/>
          <w:szCs w:val="28"/>
        </w:rPr>
        <w:t xml:space="preserve">между собой </w:t>
      </w:r>
      <w:r>
        <w:rPr>
          <w:color w:val="000000"/>
          <w:sz w:val="28"/>
          <w:szCs w:val="28"/>
        </w:rPr>
        <w:t xml:space="preserve">в </w:t>
      </w:r>
      <w:r w:rsidR="003337B1">
        <w:rPr>
          <w:color w:val="000000"/>
          <w:sz w:val="28"/>
          <w:szCs w:val="28"/>
        </w:rPr>
        <w:t>два</w:t>
      </w:r>
      <w:r>
        <w:rPr>
          <w:color w:val="000000"/>
          <w:sz w:val="28"/>
          <w:szCs w:val="28"/>
        </w:rPr>
        <w:t xml:space="preserve"> круг</w:t>
      </w:r>
      <w:r w:rsidR="003337B1">
        <w:rPr>
          <w:color w:val="000000"/>
          <w:sz w:val="28"/>
          <w:szCs w:val="28"/>
        </w:rPr>
        <w:t>а по системе «каждый с каждым»</w:t>
      </w:r>
      <w:r>
        <w:rPr>
          <w:color w:val="000000"/>
          <w:sz w:val="28"/>
          <w:szCs w:val="28"/>
        </w:rPr>
        <w:t xml:space="preserve">. </w:t>
      </w:r>
      <w:r w:rsidR="00C9147E">
        <w:rPr>
          <w:color w:val="000000"/>
          <w:sz w:val="28"/>
          <w:szCs w:val="28"/>
        </w:rPr>
        <w:t>Команды, занявшие первые два места в своем дивизионе, получают возможность выступать в дивизионе рангом выше. Команды, занявшие два последних места в своем дивизионе, вынуждены будут выступать в дивизионе рангом ниже в следующем сезоне.</w:t>
      </w:r>
      <w:r>
        <w:rPr>
          <w:color w:val="000000"/>
          <w:sz w:val="28"/>
          <w:szCs w:val="28"/>
        </w:rPr>
        <w:br/>
      </w:r>
    </w:p>
    <w:p w:rsidR="004462E8" w:rsidRDefault="002F5015">
      <w:pPr>
        <w:pStyle w:val="17"/>
        <w:shd w:val="clear" w:color="auto" w:fill="FFFFFF"/>
        <w:spacing w:before="0" w:line="360" w:lineRule="auto"/>
        <w:ind w:left="284" w:hanging="284"/>
        <w:jc w:val="both"/>
        <w:rPr>
          <w:color w:val="000000"/>
          <w:sz w:val="28"/>
          <w:szCs w:val="28"/>
        </w:rPr>
      </w:pPr>
      <w:r>
        <w:rPr>
          <w:color w:val="000000"/>
          <w:sz w:val="28"/>
          <w:szCs w:val="28"/>
        </w:rPr>
        <w:t>2.5.2. Календарь Чемпионата составляется и утверждается Руководством ОПЛ.</w:t>
      </w:r>
    </w:p>
    <w:p w:rsidR="004462E8" w:rsidRDefault="002F5015">
      <w:pPr>
        <w:pStyle w:val="17"/>
        <w:shd w:val="clear" w:color="auto" w:fill="FFFFFF"/>
        <w:spacing w:before="0" w:line="360" w:lineRule="auto"/>
        <w:ind w:left="284" w:hanging="284"/>
        <w:jc w:val="both"/>
        <w:rPr>
          <w:color w:val="000000"/>
          <w:sz w:val="28"/>
          <w:szCs w:val="28"/>
        </w:rPr>
      </w:pPr>
      <w:r>
        <w:rPr>
          <w:color w:val="000000"/>
          <w:sz w:val="28"/>
          <w:szCs w:val="28"/>
        </w:rPr>
        <w:t xml:space="preserve">2.5.3. В случае неявки на матч команде записывается техническое поражение со счетом 0:5, а также </w:t>
      </w:r>
      <w:proofErr w:type="gramStart"/>
      <w:r>
        <w:rPr>
          <w:color w:val="000000"/>
          <w:sz w:val="28"/>
          <w:szCs w:val="28"/>
        </w:rPr>
        <w:t>накладывается штраф</w:t>
      </w:r>
      <w:proofErr w:type="gramEnd"/>
      <w:r>
        <w:rPr>
          <w:color w:val="000000"/>
          <w:sz w:val="28"/>
          <w:szCs w:val="28"/>
        </w:rPr>
        <w:t xml:space="preserve"> </w:t>
      </w:r>
      <w:r w:rsidR="003337B1">
        <w:rPr>
          <w:color w:val="000000"/>
          <w:sz w:val="28"/>
          <w:szCs w:val="28"/>
        </w:rPr>
        <w:t>4</w:t>
      </w:r>
      <w:r>
        <w:rPr>
          <w:color w:val="000000"/>
          <w:sz w:val="28"/>
          <w:szCs w:val="28"/>
        </w:rPr>
        <w:t>200 рублей. К неявке приравнивается опоздание к началу игры более чем на 15 минут. За опоздание до 15 минут назначается штраф 300 рублей.</w:t>
      </w:r>
    </w:p>
    <w:p w:rsidR="004462E8" w:rsidRDefault="002F5015">
      <w:pPr>
        <w:pStyle w:val="17"/>
        <w:shd w:val="clear" w:color="auto" w:fill="FFFFFF"/>
        <w:spacing w:before="0" w:line="360" w:lineRule="auto"/>
        <w:ind w:left="284" w:hanging="284"/>
        <w:jc w:val="both"/>
        <w:rPr>
          <w:color w:val="000000"/>
          <w:sz w:val="28"/>
          <w:szCs w:val="28"/>
        </w:rPr>
      </w:pPr>
      <w:r>
        <w:rPr>
          <w:color w:val="000000"/>
          <w:sz w:val="28"/>
          <w:szCs w:val="28"/>
        </w:rPr>
        <w:t xml:space="preserve">2.5.4. Расписание составляется Руководством ОПЛ и публикуется на сайте не позднее, чем за </w:t>
      </w:r>
      <w:r w:rsidR="003337B1">
        <w:rPr>
          <w:color w:val="000000"/>
          <w:sz w:val="28"/>
          <w:szCs w:val="28"/>
        </w:rPr>
        <w:t>2</w:t>
      </w:r>
      <w:r>
        <w:rPr>
          <w:color w:val="000000"/>
          <w:sz w:val="28"/>
          <w:szCs w:val="28"/>
        </w:rPr>
        <w:t xml:space="preserve"> дня до первого матча тура. Представители команд вправе оставить свое пожелание по времени проведения матча до составления расписания. Руководство оставляет за собой право назначить время проведения любого матча исключительно на свое усмотрение.</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2.5.5. Игры в формате 5х5 футбольным мячом №4. Состав </w:t>
      </w:r>
      <w:r w:rsidRPr="003337B1">
        <w:rPr>
          <w:rFonts w:ascii="Times New Roman" w:eastAsia="Times New Roman" w:hAnsi="Times New Roman" w:cs="Times New Roman"/>
          <w:color w:val="000000"/>
          <w:sz w:val="28"/>
          <w:szCs w:val="28"/>
        </w:rPr>
        <w:t xml:space="preserve">команды </w:t>
      </w:r>
      <w:r>
        <w:rPr>
          <w:rFonts w:ascii="Times New Roman" w:eastAsia="Times New Roman" w:hAnsi="Times New Roman" w:cs="Times New Roman"/>
          <w:bCs/>
          <w:color w:val="000000"/>
          <w:sz w:val="28"/>
          <w:szCs w:val="28"/>
        </w:rPr>
        <w:t>четыре полевых</w:t>
      </w:r>
      <w:r>
        <w:rPr>
          <w:rFonts w:ascii="Times New Roman" w:eastAsia="Times New Roman" w:hAnsi="Times New Roman" w:cs="Times New Roman"/>
          <w:color w:val="000000"/>
          <w:sz w:val="28"/>
          <w:szCs w:val="28"/>
        </w:rPr>
        <w:t xml:space="preserve"> игрока плюс </w:t>
      </w:r>
      <w:r>
        <w:rPr>
          <w:rFonts w:ascii="Times New Roman" w:eastAsia="Times New Roman" w:hAnsi="Times New Roman" w:cs="Times New Roman"/>
          <w:bCs/>
          <w:color w:val="000000"/>
          <w:sz w:val="28"/>
          <w:szCs w:val="28"/>
        </w:rPr>
        <w:t>вратарь (формат 5х5)</w:t>
      </w:r>
      <w:r>
        <w:rPr>
          <w:rFonts w:ascii="Times New Roman" w:eastAsia="Times New Roman" w:hAnsi="Times New Roman" w:cs="Times New Roman"/>
          <w:color w:val="000000"/>
          <w:sz w:val="28"/>
          <w:szCs w:val="28"/>
        </w:rPr>
        <w:t>. Количество игроков в заявке команды 25</w:t>
      </w:r>
      <w:r>
        <w:rPr>
          <w:rFonts w:ascii="Times New Roman" w:eastAsia="Times New Roman" w:hAnsi="Times New Roman" w:cs="Times New Roman"/>
          <w:bCs/>
          <w:color w:val="000000"/>
          <w:sz w:val="28"/>
          <w:szCs w:val="28"/>
        </w:rPr>
        <w:t xml:space="preserve"> человек. </w:t>
      </w:r>
      <w:r>
        <w:rPr>
          <w:rFonts w:ascii="Times New Roman" w:eastAsia="Times New Roman" w:hAnsi="Times New Roman" w:cs="Times New Roman"/>
          <w:color w:val="000000"/>
          <w:sz w:val="28"/>
          <w:szCs w:val="28"/>
        </w:rPr>
        <w:t xml:space="preserve">Матч длится </w:t>
      </w:r>
      <w:r>
        <w:rPr>
          <w:rFonts w:ascii="Times New Roman" w:eastAsia="Times New Roman" w:hAnsi="Times New Roman" w:cs="Times New Roman"/>
          <w:bCs/>
          <w:color w:val="000000"/>
          <w:sz w:val="28"/>
          <w:szCs w:val="28"/>
        </w:rPr>
        <w:t>2 тайма по 20 минут для формата 5х5</w:t>
      </w:r>
      <w:r>
        <w:rPr>
          <w:rFonts w:ascii="Times New Roman" w:eastAsia="Times New Roman" w:hAnsi="Times New Roman" w:cs="Times New Roman"/>
          <w:color w:val="000000"/>
          <w:sz w:val="28"/>
          <w:szCs w:val="28"/>
        </w:rPr>
        <w:t xml:space="preserve"> («грязное» время), перерыв 2 минуты.</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2.5.6 Команда, имеющая дубль, имеет право заявить 40 человек.</w:t>
      </w:r>
    </w:p>
    <w:p w:rsidR="004462E8" w:rsidRDefault="002F5015">
      <w:pPr>
        <w:shd w:val="clear" w:color="auto" w:fill="FFFFFF"/>
        <w:spacing w:after="360"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2.5.7.</w:t>
      </w:r>
      <w:r>
        <w:rPr>
          <w:rFonts w:ascii="Times New Roman" w:eastAsia="Times New Roman" w:hAnsi="Times New Roman" w:cs="Times New Roman"/>
          <w:b/>
          <w:bCs/>
          <w:color w:val="000000"/>
          <w:sz w:val="28"/>
          <w:szCs w:val="28"/>
        </w:rPr>
        <w:t> </w:t>
      </w:r>
      <w:r>
        <w:rPr>
          <w:rFonts w:ascii="Times New Roman" w:eastAsia="Times New Roman" w:hAnsi="Times New Roman" w:cs="Times New Roman"/>
          <w:bCs/>
          <w:color w:val="000000"/>
          <w:sz w:val="28"/>
          <w:szCs w:val="28"/>
        </w:rPr>
        <w:t>Порядок начисление очков:</w:t>
      </w:r>
    </w:p>
    <w:p w:rsidR="004462E8" w:rsidRDefault="002F5015">
      <w:pPr>
        <w:pStyle w:val="18"/>
        <w:numPr>
          <w:ilvl w:val="0"/>
          <w:numId w:val="4"/>
        </w:numPr>
        <w:shd w:val="clear" w:color="auto" w:fill="FFFFFF"/>
        <w:spacing w:after="24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победа – </w:t>
      </w:r>
      <w:r>
        <w:rPr>
          <w:rFonts w:ascii="Times New Roman" w:eastAsia="Times New Roman" w:hAnsi="Times New Roman" w:cs="Times New Roman"/>
          <w:b/>
          <w:bCs/>
          <w:color w:val="000000"/>
          <w:sz w:val="28"/>
          <w:szCs w:val="28"/>
        </w:rPr>
        <w:t>3 </w:t>
      </w:r>
      <w:r>
        <w:rPr>
          <w:rFonts w:ascii="Times New Roman" w:eastAsia="Times New Roman" w:hAnsi="Times New Roman" w:cs="Times New Roman"/>
          <w:color w:val="000000"/>
          <w:sz w:val="28"/>
          <w:szCs w:val="28"/>
        </w:rPr>
        <w:t>очка;</w:t>
      </w:r>
    </w:p>
    <w:p w:rsidR="004462E8" w:rsidRDefault="002F5015">
      <w:pPr>
        <w:pStyle w:val="18"/>
        <w:numPr>
          <w:ilvl w:val="0"/>
          <w:numId w:val="4"/>
        </w:numPr>
        <w:shd w:val="clear" w:color="auto" w:fill="FFFFFF"/>
        <w:spacing w:after="24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ничья – </w:t>
      </w:r>
      <w:r>
        <w:rPr>
          <w:rFonts w:ascii="Times New Roman" w:eastAsia="Times New Roman" w:hAnsi="Times New Roman" w:cs="Times New Roman"/>
          <w:b/>
          <w:bCs/>
          <w:color w:val="000000"/>
          <w:sz w:val="28"/>
          <w:szCs w:val="28"/>
        </w:rPr>
        <w:t>1 </w:t>
      </w:r>
      <w:r>
        <w:rPr>
          <w:rFonts w:ascii="Times New Roman" w:eastAsia="Times New Roman" w:hAnsi="Times New Roman" w:cs="Times New Roman"/>
          <w:color w:val="000000"/>
          <w:sz w:val="28"/>
          <w:szCs w:val="28"/>
        </w:rPr>
        <w:t>очко;</w:t>
      </w:r>
    </w:p>
    <w:p w:rsidR="004462E8" w:rsidRDefault="002F5015">
      <w:pPr>
        <w:pStyle w:val="18"/>
        <w:numPr>
          <w:ilvl w:val="0"/>
          <w:numId w:val="4"/>
        </w:numPr>
        <w:shd w:val="clear" w:color="auto" w:fill="FFFFFF"/>
        <w:spacing w:after="24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поражение – </w:t>
      </w:r>
      <w:r>
        <w:rPr>
          <w:rFonts w:ascii="Times New Roman" w:eastAsia="Times New Roman" w:hAnsi="Times New Roman" w:cs="Times New Roman"/>
          <w:b/>
          <w:bCs/>
          <w:color w:val="000000"/>
          <w:sz w:val="28"/>
          <w:szCs w:val="28"/>
        </w:rPr>
        <w:t>0 </w:t>
      </w:r>
      <w:r>
        <w:rPr>
          <w:rFonts w:ascii="Times New Roman" w:eastAsia="Times New Roman" w:hAnsi="Times New Roman" w:cs="Times New Roman"/>
          <w:color w:val="000000"/>
          <w:sz w:val="28"/>
          <w:szCs w:val="28"/>
        </w:rPr>
        <w:t>очков.</w:t>
      </w:r>
    </w:p>
    <w:p w:rsidR="004462E8" w:rsidRDefault="002F5015">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2.5.8.</w:t>
      </w:r>
      <w:r>
        <w:rPr>
          <w:rFonts w:ascii="Times New Roman" w:eastAsia="Times New Roman" w:hAnsi="Times New Roman" w:cs="Times New Roman"/>
          <w:b/>
          <w:bCs/>
          <w:color w:val="000000"/>
          <w:sz w:val="28"/>
          <w:szCs w:val="28"/>
        </w:rPr>
        <w:t> </w:t>
      </w:r>
      <w:r>
        <w:rPr>
          <w:rFonts w:ascii="Times New Roman" w:eastAsia="Times New Roman" w:hAnsi="Times New Roman" w:cs="Times New Roman"/>
          <w:bCs/>
          <w:color w:val="000000"/>
          <w:sz w:val="28"/>
          <w:szCs w:val="28"/>
        </w:rPr>
        <w:t>Места команд таблице определяются:</w:t>
      </w:r>
    </w:p>
    <w:p w:rsidR="004462E8" w:rsidRDefault="002F5015">
      <w:pPr>
        <w:pStyle w:val="18"/>
        <w:numPr>
          <w:ilvl w:val="0"/>
          <w:numId w:val="5"/>
        </w:numPr>
        <w:shd w:val="clear" w:color="auto" w:fill="FFFFFF"/>
        <w:spacing w:before="100" w:after="28"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наибольшему числу очков;</w:t>
      </w:r>
    </w:p>
    <w:p w:rsidR="004462E8" w:rsidRDefault="002F5015">
      <w:pPr>
        <w:pStyle w:val="18"/>
        <w:numPr>
          <w:ilvl w:val="0"/>
          <w:numId w:val="5"/>
        </w:numPr>
        <w:shd w:val="clear" w:color="auto" w:fill="FFFFFF"/>
        <w:spacing w:before="100" w:after="28"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равенства очков у двух и более команд:</w:t>
      </w:r>
    </w:p>
    <w:p w:rsidR="004462E8" w:rsidRDefault="002F5015">
      <w:pPr>
        <w:pStyle w:val="18"/>
        <w:numPr>
          <w:ilvl w:val="0"/>
          <w:numId w:val="5"/>
        </w:numPr>
        <w:shd w:val="clear" w:color="auto" w:fill="FFFFFF"/>
        <w:spacing w:before="100" w:after="28" w:line="360" w:lineRule="auto"/>
        <w:ind w:left="1560"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результатам игр (ы) между собой (число очков; число побед; разность забитых и пропущенных мячей; число забитых мячей — в играх между собой);</w:t>
      </w:r>
    </w:p>
    <w:p w:rsidR="004462E8" w:rsidRDefault="002F5015">
      <w:pPr>
        <w:pStyle w:val="18"/>
        <w:numPr>
          <w:ilvl w:val="0"/>
          <w:numId w:val="5"/>
        </w:numPr>
        <w:shd w:val="clear" w:color="auto" w:fill="FFFFFF"/>
        <w:spacing w:before="100" w:after="28" w:line="360" w:lineRule="auto"/>
        <w:ind w:left="1560"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лучшей разности забитых и пропущенных мячей во всех играх;</w:t>
      </w:r>
    </w:p>
    <w:p w:rsidR="004462E8" w:rsidRDefault="002F5015">
      <w:pPr>
        <w:pStyle w:val="18"/>
        <w:numPr>
          <w:ilvl w:val="0"/>
          <w:numId w:val="5"/>
        </w:numPr>
        <w:shd w:val="clear" w:color="auto" w:fill="FFFFFF"/>
        <w:spacing w:before="100" w:after="28" w:line="360" w:lineRule="auto"/>
        <w:ind w:left="1560"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наибольшему числу забитых мячей во всех играх;</w:t>
      </w:r>
    </w:p>
    <w:p w:rsidR="004462E8" w:rsidRDefault="002F5015">
      <w:pPr>
        <w:pStyle w:val="18"/>
        <w:numPr>
          <w:ilvl w:val="0"/>
          <w:numId w:val="5"/>
        </w:numPr>
        <w:shd w:val="clear" w:color="auto" w:fill="FFFFFF"/>
        <w:spacing w:before="100" w:after="28" w:line="360" w:lineRule="auto"/>
        <w:ind w:left="1560"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игре между собой;</w:t>
      </w:r>
    </w:p>
    <w:p w:rsidR="004462E8" w:rsidRDefault="002F5015">
      <w:pPr>
        <w:pStyle w:val="18"/>
        <w:numPr>
          <w:ilvl w:val="0"/>
          <w:numId w:val="5"/>
        </w:numPr>
        <w:shd w:val="clear" w:color="auto" w:fill="FFFFFF"/>
        <w:spacing w:before="100" w:after="28" w:line="360" w:lineRule="auto"/>
        <w:ind w:left="1560"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жребию.</w:t>
      </w:r>
    </w:p>
    <w:p w:rsidR="004462E8" w:rsidRDefault="002F5015">
      <w:pPr>
        <w:shd w:val="clear" w:color="auto" w:fill="FFFFFF"/>
        <w:spacing w:before="100" w:after="28" w:line="360" w:lineRule="auto"/>
        <w:jc w:val="both"/>
      </w:pPr>
      <w:r>
        <w:rPr>
          <w:rFonts w:ascii="Times New Roman" w:eastAsia="Times New Roman" w:hAnsi="Times New Roman" w:cs="Times New Roman"/>
          <w:color w:val="000000"/>
          <w:sz w:val="28"/>
          <w:szCs w:val="28"/>
        </w:rPr>
        <w:t>2.5.9.</w:t>
      </w:r>
      <w:r>
        <w:rPr>
          <w:rFonts w:ascii="Times New Roman" w:eastAsia="Times New Roman" w:hAnsi="Times New Roman" w:cs="Times New Roman"/>
          <w:b/>
          <w:bCs/>
          <w:color w:val="000000"/>
          <w:sz w:val="28"/>
          <w:szCs w:val="28"/>
        </w:rPr>
        <w:t> </w:t>
      </w:r>
      <w:r>
        <w:rPr>
          <w:rFonts w:ascii="Times New Roman" w:eastAsia="Times New Roman" w:hAnsi="Times New Roman" w:cs="Times New Roman"/>
          <w:color w:val="000000"/>
          <w:sz w:val="28"/>
          <w:szCs w:val="28"/>
        </w:rPr>
        <w:t>Команды, занявшие в таблице два последних места, вылетают (при наличии) в дивизион рангом ниже.</w:t>
      </w:r>
    </w:p>
    <w:p w:rsidR="004462E8" w:rsidRDefault="002F5015">
      <w:pPr>
        <w:pStyle w:val="22"/>
        <w:rPr>
          <w:szCs w:val="28"/>
        </w:rPr>
      </w:pPr>
      <w:bookmarkStart w:id="5" w:name="_Toc483834792"/>
      <w:r>
        <w:t>2.6 Переносы матчей</w:t>
      </w:r>
      <w:bookmarkEnd w:id="5"/>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2.6.1. Команда имеет право обратиться к Руководству лиги с просьбой перенести встречу. Команда, сделавшая перенос, будет именоваться инициатором, а вторая - соперником, и для них действуют следующие правила:</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2.6.2. Дату и время перенесенного матча команда-соперник сама назначает команде-инициатору, а команда-инициатор соглашается с этим при условии, что их известили не позднее, чем за тур (до подписания календаря на текущий тур) до начала игры.</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2.6.3. Команда-соперник согласовывает дату и время перенесенной игры с Руководителем лиги не позднее, чем за тур (до подписания календаря на текущий тур) до выбранной даты.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2.6.4. Команда-инициатор оплачивает в Лигу штраф за перенос матча согласно Дисциплинарного кодекса, а также компенсирует команде-сопернику оплату судейства перенесённого матча.</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2.6.5. Команда не может выступать инициатором более одного переноса за Чемпионат. В их число не входят общие переносы туров в связи с погодными условиями или другими обстоятельствами.</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2.6.6. Все перенесённые матчи 1-го круга должны быть сыграны не позднее последнего тура 1-го круга, а все перенесённые матчи 2-го круга должны быть сыграны не позднее предпоследнего тура чемпионата.</w:t>
      </w:r>
    </w:p>
    <w:p w:rsidR="004462E8" w:rsidRDefault="002F5015">
      <w:pPr>
        <w:shd w:val="clear" w:color="auto" w:fill="FFFFFF"/>
        <w:spacing w:after="240" w:line="360" w:lineRule="auto"/>
        <w:ind w:left="284" w:hanging="284"/>
        <w:jc w:val="both"/>
      </w:pPr>
      <w:r>
        <w:rPr>
          <w:rFonts w:ascii="Times New Roman" w:eastAsia="Times New Roman" w:hAnsi="Times New Roman" w:cs="Times New Roman"/>
          <w:color w:val="000000"/>
          <w:sz w:val="28"/>
          <w:szCs w:val="28"/>
        </w:rPr>
        <w:t xml:space="preserve">2.6.7. </w:t>
      </w:r>
      <w:r>
        <w:rPr>
          <w:rFonts w:ascii="Times New Roman" w:hAnsi="Times New Roman" w:cs="Times New Roman"/>
          <w:sz w:val="28"/>
          <w:szCs w:val="28"/>
        </w:rPr>
        <w:t xml:space="preserve">В случае, если команды не сыграли переносы в срок, указанный регламентом, Руководство лиги в праве поставить время и дату </w:t>
      </w:r>
      <w:proofErr w:type="spellStart"/>
      <w:r>
        <w:rPr>
          <w:rFonts w:ascii="Times New Roman" w:hAnsi="Times New Roman" w:cs="Times New Roman"/>
          <w:sz w:val="28"/>
          <w:szCs w:val="28"/>
        </w:rPr>
        <w:t>доигровки</w:t>
      </w:r>
      <w:proofErr w:type="spellEnd"/>
      <w:r>
        <w:rPr>
          <w:rFonts w:ascii="Times New Roman" w:hAnsi="Times New Roman" w:cs="Times New Roman"/>
          <w:sz w:val="28"/>
          <w:szCs w:val="28"/>
        </w:rPr>
        <w:t xml:space="preserve"> на своё усмотрение.</w:t>
      </w:r>
    </w:p>
    <w:p w:rsidR="004462E8" w:rsidRDefault="002F5015">
      <w:pPr>
        <w:pStyle w:val="22"/>
        <w:rPr>
          <w:szCs w:val="28"/>
        </w:rPr>
      </w:pPr>
      <w:bookmarkStart w:id="6" w:name="_Toc483834794"/>
      <w:r>
        <w:t>2.7. Смежные команды:</w:t>
      </w:r>
    </w:p>
    <w:p w:rsidR="004462E8" w:rsidRDefault="002F5015">
      <w:pPr>
        <w:shd w:val="clear" w:color="auto" w:fill="FFFFFF"/>
        <w:spacing w:before="100" w:after="28"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2.7.1. Команда</w:t>
      </w:r>
      <w:r w:rsidR="003337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может заявить вторую команд</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 xml:space="preserve">дубль) для участия в </w:t>
      </w:r>
      <w:r w:rsidR="003337B1">
        <w:rPr>
          <w:rFonts w:ascii="Times New Roman" w:eastAsia="Times New Roman" w:hAnsi="Times New Roman" w:cs="Times New Roman"/>
          <w:color w:val="000000"/>
          <w:sz w:val="28"/>
          <w:szCs w:val="28"/>
        </w:rPr>
        <w:t>дивизионе рангом ниже</w:t>
      </w:r>
      <w:r>
        <w:rPr>
          <w:rFonts w:ascii="Times New Roman" w:eastAsia="Times New Roman" w:hAnsi="Times New Roman" w:cs="Times New Roman"/>
          <w:color w:val="000000"/>
          <w:sz w:val="28"/>
          <w:szCs w:val="28"/>
        </w:rPr>
        <w:t>.</w:t>
      </w:r>
    </w:p>
    <w:p w:rsidR="004462E8" w:rsidRDefault="002F5015">
      <w:pPr>
        <w:shd w:val="clear" w:color="auto" w:fill="FFFFFF"/>
        <w:spacing w:before="100" w:after="28"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2.7.2. Для первой и второй команды подается общая заявка с количеством игроков до 40 человек.</w:t>
      </w:r>
    </w:p>
    <w:p w:rsidR="004462E8" w:rsidRDefault="002F5015">
      <w:pPr>
        <w:shd w:val="clear" w:color="auto" w:fill="FFFFFF"/>
        <w:spacing w:before="100" w:after="28"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2.7.3. Вторая команда не имеет право на выход в дивизион рангом выше по итогам сезона.</w:t>
      </w:r>
    </w:p>
    <w:p w:rsidR="003337B1" w:rsidRDefault="002F5015">
      <w:pPr>
        <w:shd w:val="clear" w:color="auto" w:fill="FFFFFF"/>
        <w:spacing w:before="100" w:after="28"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2.7.4. Вторая команда не имеет права участвовать в Кубке ОПЛ.</w:t>
      </w:r>
    </w:p>
    <w:p w:rsidR="00C9147E" w:rsidRDefault="00C9147E">
      <w:pPr>
        <w:shd w:val="clear" w:color="auto" w:fill="FFFFFF"/>
        <w:spacing w:before="100" w:after="28" w:line="315" w:lineRule="atLeast"/>
        <w:rPr>
          <w:rFonts w:ascii="Times New Roman" w:eastAsia="Times New Roman" w:hAnsi="Times New Roman" w:cs="Times New Roman"/>
          <w:color w:val="000000"/>
          <w:sz w:val="28"/>
          <w:szCs w:val="28"/>
        </w:rPr>
      </w:pPr>
    </w:p>
    <w:p w:rsidR="004462E8" w:rsidRDefault="003337B1">
      <w:pPr>
        <w:shd w:val="clear" w:color="auto" w:fill="FFFFFF"/>
        <w:spacing w:before="100" w:after="28" w:line="315"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2.7.5. </w:t>
      </w:r>
      <w:r w:rsidR="00C9147E">
        <w:rPr>
          <w:rFonts w:ascii="Times New Roman" w:eastAsia="Times New Roman" w:hAnsi="Times New Roman" w:cs="Times New Roman"/>
          <w:color w:val="000000"/>
          <w:sz w:val="28"/>
          <w:szCs w:val="28"/>
        </w:rPr>
        <w:t>Не более пяти игроков могут принять участие в матче основного и дублирующего состава в течени</w:t>
      </w:r>
      <w:proofErr w:type="gramStart"/>
      <w:r w:rsidR="00C9147E">
        <w:rPr>
          <w:rFonts w:ascii="Times New Roman" w:eastAsia="Times New Roman" w:hAnsi="Times New Roman" w:cs="Times New Roman"/>
          <w:color w:val="000000"/>
          <w:sz w:val="28"/>
          <w:szCs w:val="28"/>
        </w:rPr>
        <w:t>и</w:t>
      </w:r>
      <w:proofErr w:type="gramEnd"/>
      <w:r w:rsidR="00C9147E">
        <w:rPr>
          <w:rFonts w:ascii="Times New Roman" w:eastAsia="Times New Roman" w:hAnsi="Times New Roman" w:cs="Times New Roman"/>
          <w:color w:val="000000"/>
          <w:sz w:val="28"/>
          <w:szCs w:val="28"/>
        </w:rPr>
        <w:t xml:space="preserve"> одной игровой недели.</w:t>
      </w:r>
      <w:r w:rsidR="002F5015">
        <w:rPr>
          <w:rFonts w:ascii="Times New Roman" w:eastAsia="Times New Roman" w:hAnsi="Times New Roman" w:cs="Times New Roman"/>
          <w:color w:val="000000"/>
          <w:sz w:val="28"/>
          <w:szCs w:val="28"/>
        </w:rPr>
        <w:t xml:space="preserve"> </w:t>
      </w:r>
    </w:p>
    <w:p w:rsidR="004462E8" w:rsidRDefault="004462E8">
      <w:pPr>
        <w:shd w:val="clear" w:color="auto" w:fill="FFFFFF"/>
        <w:spacing w:after="240" w:line="360" w:lineRule="auto"/>
        <w:jc w:val="both"/>
        <w:rPr>
          <w:rFonts w:ascii="Times New Roman" w:eastAsia="Times New Roman" w:hAnsi="Times New Roman" w:cs="Times New Roman"/>
          <w:color w:val="000000"/>
          <w:sz w:val="28"/>
          <w:szCs w:val="28"/>
        </w:rPr>
      </w:pPr>
    </w:p>
    <w:p w:rsidR="004462E8" w:rsidRDefault="002F5015">
      <w:pPr>
        <w:pStyle w:val="22"/>
        <w:rPr>
          <w:szCs w:val="28"/>
        </w:rPr>
      </w:pPr>
      <w:bookmarkStart w:id="7" w:name="_Toc483834793"/>
      <w:r>
        <w:lastRenderedPageBreak/>
        <w:t>2.8. Награждение</w:t>
      </w:r>
      <w:bookmarkEnd w:id="7"/>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2.8.1. Команды, занявшие первое, второе и третье места, награждаются кубком (все призёры) и медалями (все призеры).</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2.8.2. Медалями награждаются игроки, принявшие участие в 30% матчей турнира.</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2.8.3. Индивидуальными призами награждаются лучший игрок, лучший нападающий, лучший вратарь, лучший защитник, лучший бомбардир в каждом дивизионе.</w:t>
      </w:r>
    </w:p>
    <w:p w:rsidR="004462E8" w:rsidRDefault="002F5015">
      <w:pPr>
        <w:shd w:val="clear" w:color="auto" w:fill="FFFFFF"/>
        <w:spacing w:after="240" w:line="360" w:lineRule="auto"/>
        <w:ind w:left="284" w:hanging="284"/>
        <w:jc w:val="both"/>
        <w:rPr>
          <w:bCs/>
          <w:color w:val="000000"/>
        </w:rPr>
      </w:pPr>
      <w:r>
        <w:rPr>
          <w:rFonts w:ascii="Times New Roman" w:eastAsia="Times New Roman" w:hAnsi="Times New Roman" w:cs="Times New Roman"/>
          <w:color w:val="000000"/>
          <w:sz w:val="28"/>
          <w:szCs w:val="28"/>
        </w:rPr>
        <w:t>2.8.4. Другие номинации определяются организаторами по окончании сезона.</w:t>
      </w:r>
    </w:p>
    <w:p w:rsidR="004462E8" w:rsidRDefault="002F5015">
      <w:pPr>
        <w:pStyle w:val="1d"/>
        <w:rPr>
          <w:bCs/>
          <w:color w:val="000000"/>
          <w:sz w:val="24"/>
          <w:szCs w:val="24"/>
        </w:rPr>
      </w:pPr>
      <w:r>
        <w:rPr>
          <w:bCs/>
          <w:color w:val="000000"/>
        </w:rPr>
        <w:t>3.     </w:t>
      </w:r>
      <w:r>
        <w:t>Судейство чемпионата</w:t>
      </w:r>
      <w:bookmarkEnd w:id="6"/>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8"/>
          <w:szCs w:val="28"/>
        </w:rPr>
        <w:t>3.1. Судья матча является официальным лицом до игры, во время игры и после нее. Все действие в отношении судьи квалифицируются как действия в отношении официального лица.</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Судейство осуществляется в соответствии с «Правилами игры в мини-футбол и большой футбол», а также с изменениями и дополнениями, принятыми Руководством ОПЛ.</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Назначение судей на матчи осуществляет Руководство ОПЛ.</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Чемпионат обслуживают квалифицированные арбитры, протесты на назначение судей не принимаются.</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В случае вмешательства в работу судьи игроку может быть вынесено предупреждение, в случае неспортивного поведения игрок может быть удалён с площадки до конца игры и дисквалифицирован до конца турнира.</w:t>
      </w:r>
    </w:p>
    <w:p w:rsidR="004462E8" w:rsidRDefault="002F5015">
      <w:pPr>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3.6. Судья матча обязан:</w:t>
      </w:r>
    </w:p>
    <w:p w:rsidR="004462E8" w:rsidRDefault="002F5015">
      <w:pPr>
        <w:pStyle w:val="18"/>
        <w:numPr>
          <w:ilvl w:val="0"/>
          <w:numId w:val="6"/>
        </w:numPr>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действовать в строго соответствии с настоящим Регламентом и с «Правилами игры в мини-футбол и большой футбол», включая изменения и дополнения, принятыми Руководством ОПЛ;</w:t>
      </w:r>
    </w:p>
    <w:p w:rsidR="004462E8" w:rsidRDefault="002F5015">
      <w:pPr>
        <w:pStyle w:val="18"/>
        <w:numPr>
          <w:ilvl w:val="0"/>
          <w:numId w:val="6"/>
        </w:numPr>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вовремя являться на матч (не позднее времени указанного в календаре турнира как начало игры). В случае неявки судьи на матч (неявкой считается опоздание судьи более, чем на 15 минут), команды должны уведомить Руководство Лиги и имеют право запросить перенос игры (кроме финального матча). Переигровка осуществляется за счет Лиги;</w:t>
      </w:r>
    </w:p>
    <w:p w:rsidR="004462E8" w:rsidRDefault="002F5015">
      <w:pPr>
        <w:pStyle w:val="18"/>
        <w:numPr>
          <w:ilvl w:val="0"/>
          <w:numId w:val="6"/>
        </w:numPr>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принимать решение о невозможности проведения игры, обусловленное возможными обстоятельствами, которые можно квалифицировать, как форс-мажорные;</w:t>
      </w:r>
    </w:p>
    <w:p w:rsidR="004462E8" w:rsidRDefault="002F5015">
      <w:pPr>
        <w:pStyle w:val="18"/>
        <w:numPr>
          <w:ilvl w:val="0"/>
          <w:numId w:val="6"/>
        </w:numPr>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следить, чтобы игра начиналась вовремя, отведенное календарем турнира;</w:t>
      </w:r>
    </w:p>
    <w:p w:rsidR="004462E8" w:rsidRDefault="002F5015">
      <w:pPr>
        <w:pStyle w:val="18"/>
        <w:numPr>
          <w:ilvl w:val="0"/>
          <w:numId w:val="6"/>
        </w:numPr>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следить за соблюдением спортивного вида у играющих команд, наличие формы. Не допускать до участия в матче игроков в неспортивной одежде, несоответствующей обуви, нетрезвом виде. Выдать манишки команде гостей, если цвет форму команд совпадает. Следить, чтобы форма команд не совпадала с формой вратарей и формой судьи;</w:t>
      </w:r>
    </w:p>
    <w:p w:rsidR="004462E8" w:rsidRDefault="002F5015">
      <w:pPr>
        <w:pStyle w:val="18"/>
        <w:numPr>
          <w:ilvl w:val="0"/>
          <w:numId w:val="6"/>
        </w:numPr>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указать в протоколе матча и доложить Руководству Лиги о всех нарушениях настоящего Регламента, совершенных вовремя либо после проведения игры.</w:t>
      </w:r>
    </w:p>
    <w:p w:rsidR="004462E8" w:rsidRDefault="002F5015">
      <w:pPr>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3.7. За ряд нарушений к судье могут быть применены меры административного наказания:</w:t>
      </w:r>
    </w:p>
    <w:p w:rsidR="004462E8" w:rsidRDefault="002F5015">
      <w:pPr>
        <w:pStyle w:val="18"/>
        <w:numPr>
          <w:ilvl w:val="0"/>
          <w:numId w:val="7"/>
        </w:numPr>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несоблюдение своих обязанностей, изложенных в пункте 3.6 настоящего Регламента;</w:t>
      </w:r>
    </w:p>
    <w:p w:rsidR="004462E8" w:rsidRDefault="002F5015">
      <w:pPr>
        <w:pStyle w:val="18"/>
        <w:numPr>
          <w:ilvl w:val="0"/>
          <w:numId w:val="7"/>
        </w:numPr>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обслуживание матча в нетрезвом виде;</w:t>
      </w:r>
    </w:p>
    <w:p w:rsidR="004462E8" w:rsidRDefault="002F5015">
      <w:pPr>
        <w:pStyle w:val="18"/>
        <w:numPr>
          <w:ilvl w:val="0"/>
          <w:numId w:val="7"/>
        </w:numPr>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отсутствие свистка, секундомера, судейских карточек, спортивной одежды или обуви;</w:t>
      </w:r>
    </w:p>
    <w:p w:rsidR="004462E8" w:rsidRDefault="002F5015">
      <w:pPr>
        <w:pStyle w:val="18"/>
        <w:numPr>
          <w:ilvl w:val="0"/>
          <w:numId w:val="7"/>
        </w:numPr>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неуважительное или оскорбительное поведение по отношению к участникам турнира;</w:t>
      </w:r>
    </w:p>
    <w:p w:rsidR="004462E8" w:rsidRDefault="002F5015">
      <w:pPr>
        <w:pStyle w:val="18"/>
        <w:numPr>
          <w:ilvl w:val="0"/>
          <w:numId w:val="7"/>
        </w:numPr>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умышленная фальсификация результата игры либо протокола матча;</w:t>
      </w:r>
    </w:p>
    <w:p w:rsidR="004462E8" w:rsidRDefault="002F5015">
      <w:pPr>
        <w:pStyle w:val="18"/>
        <w:numPr>
          <w:ilvl w:val="0"/>
          <w:numId w:val="7"/>
        </w:numPr>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предвзятость;</w:t>
      </w:r>
    </w:p>
    <w:p w:rsidR="004462E8" w:rsidRDefault="002F5015">
      <w:pPr>
        <w:pStyle w:val="18"/>
        <w:numPr>
          <w:ilvl w:val="0"/>
          <w:numId w:val="7"/>
        </w:numPr>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умалчивание о фактах серьезного нарушения настоящего Регламента.</w:t>
      </w:r>
    </w:p>
    <w:p w:rsidR="004462E8" w:rsidRDefault="002F5015">
      <w:pPr>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3.8. </w:t>
      </w:r>
      <w:r>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Команда в лице её представителя имеет право подать протест на судейство, если считает, что действия судьи носили предвзятый или неуважительный, по отношению к команде, характер, а также по другим фактам нарушений, предусмотренным настоящим Регламентом. Такой протест подаётся в письменной форме Руководству лиги в течение трёх суток после окончания игры. Протесты на финальный матч кубка принимаются только при наличии записи в протоколе матча о подаче протеста. Срок рассмотрения протеста – 7 дней. О решении команде сообщается в письменной форме.</w:t>
      </w:r>
    </w:p>
    <w:p w:rsidR="004462E8" w:rsidRDefault="002F5015">
      <w:pPr>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 В случае выявления серьезных нарушений, судья может быть отстранен от обслуживания матчей.</w:t>
      </w:r>
    </w:p>
    <w:p w:rsidR="004462E8" w:rsidRDefault="002F5015">
      <w:pPr>
        <w:spacing w:after="240" w:line="360" w:lineRule="auto"/>
        <w:ind w:left="284" w:hanging="284"/>
        <w:jc w:val="both"/>
      </w:pPr>
      <w:r>
        <w:rPr>
          <w:rFonts w:ascii="Times New Roman" w:eastAsia="Times New Roman" w:hAnsi="Times New Roman" w:cs="Times New Roman"/>
          <w:color w:val="000000"/>
          <w:sz w:val="28"/>
          <w:szCs w:val="28"/>
        </w:rPr>
        <w:t>3.10 Протесты на любые действия судьи, имевшие непосредственное отношение к игре (судейские ошибки), не принимаются.</w:t>
      </w:r>
    </w:p>
    <w:p w:rsidR="004462E8" w:rsidRDefault="002F5015">
      <w:pPr>
        <w:pStyle w:val="1d"/>
        <w:rPr>
          <w:bCs/>
          <w:color w:val="000000"/>
          <w:sz w:val="28"/>
        </w:rPr>
      </w:pPr>
      <w:bookmarkStart w:id="8" w:name="_Toc483834795"/>
      <w:r>
        <w:t>4.     Правила</w:t>
      </w:r>
      <w:bookmarkEnd w:id="8"/>
      <w:r>
        <w:t>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4.1. </w:t>
      </w:r>
      <w:r>
        <w:rPr>
          <w:rFonts w:ascii="Times New Roman" w:eastAsia="Times New Roman" w:hAnsi="Times New Roman" w:cs="Times New Roman"/>
          <w:color w:val="000000"/>
          <w:sz w:val="28"/>
          <w:szCs w:val="28"/>
        </w:rPr>
        <w:t xml:space="preserve">Матчи проходят по </w:t>
      </w:r>
      <w:r w:rsidR="00C9147E">
        <w:rPr>
          <w:rFonts w:ascii="Times New Roman" w:eastAsia="Times New Roman" w:hAnsi="Times New Roman" w:cs="Times New Roman"/>
          <w:color w:val="000000"/>
          <w:sz w:val="28"/>
          <w:szCs w:val="28"/>
        </w:rPr>
        <w:t xml:space="preserve">упрощенным </w:t>
      </w:r>
      <w:r>
        <w:rPr>
          <w:rFonts w:ascii="Times New Roman" w:eastAsia="Times New Roman" w:hAnsi="Times New Roman" w:cs="Times New Roman"/>
          <w:color w:val="000000"/>
          <w:sz w:val="28"/>
          <w:szCs w:val="28"/>
        </w:rPr>
        <w:t>правилам мини-футбола</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4.2. </w:t>
      </w:r>
      <w:r>
        <w:rPr>
          <w:rFonts w:ascii="Times New Roman" w:eastAsia="Times New Roman" w:hAnsi="Times New Roman" w:cs="Times New Roman"/>
          <w:bCs/>
          <w:color w:val="000000"/>
          <w:sz w:val="28"/>
          <w:szCs w:val="28"/>
        </w:rPr>
        <w:t>Количество замен в матче не ограничено</w:t>
      </w:r>
      <w:r>
        <w:rPr>
          <w:rFonts w:ascii="Times New Roman" w:eastAsia="Times New Roman" w:hAnsi="Times New Roman" w:cs="Times New Roman"/>
          <w:color w:val="000000"/>
          <w:sz w:val="28"/>
          <w:szCs w:val="28"/>
        </w:rPr>
        <w:t xml:space="preserve">.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Замена игрока производится без предупреждения судьи в месте, где расположены запасные игроки его команды (формат 5х5)</w:t>
      </w:r>
      <w:r w:rsidR="00C9147E">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4.3. За нарушение командой численного состава, игроку показывается жёлтая карточка.</w:t>
      </w:r>
    </w:p>
    <w:p w:rsidR="004462E8" w:rsidRDefault="002F5015">
      <w:pPr>
        <w:shd w:val="clear" w:color="auto" w:fill="FFFFFF"/>
        <w:spacing w:after="240" w:line="360" w:lineRule="auto"/>
        <w:ind w:left="284" w:hanging="284"/>
        <w:jc w:val="both"/>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4.4. </w:t>
      </w:r>
      <w:r>
        <w:rPr>
          <w:rFonts w:ascii="Times New Roman" w:eastAsia="Times New Roman" w:hAnsi="Times New Roman" w:cs="Times New Roman"/>
          <w:color w:val="000000"/>
          <w:sz w:val="28"/>
          <w:szCs w:val="28"/>
        </w:rPr>
        <w:t>Мяч для игры предоставляется номинальными хозяевами поля.</w:t>
      </w:r>
    </w:p>
    <w:p w:rsidR="004462E8" w:rsidRDefault="002F5015">
      <w:pPr>
        <w:shd w:val="clear" w:color="auto" w:fill="FFFFFF"/>
        <w:spacing w:after="24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4.5. </w:t>
      </w:r>
      <w:r>
        <w:rPr>
          <w:rFonts w:ascii="Times New Roman" w:eastAsia="Times New Roman" w:hAnsi="Times New Roman" w:cs="Times New Roman"/>
          <w:bCs/>
          <w:color w:val="000000"/>
          <w:sz w:val="28"/>
          <w:szCs w:val="28"/>
        </w:rPr>
        <w:t>Мяч вводится в игру из аута с земли. При ударе игрока по катящемуся мячу судья назначает ввод</w:t>
      </w:r>
      <w:r w:rsidR="00C9147E">
        <w:rPr>
          <w:rFonts w:ascii="Times New Roman" w:eastAsia="Times New Roman" w:hAnsi="Times New Roman" w:cs="Times New Roman"/>
          <w:bCs/>
          <w:color w:val="000000"/>
          <w:sz w:val="28"/>
          <w:szCs w:val="28"/>
        </w:rPr>
        <w:t xml:space="preserve"> мяча в противоположную сторону.</w:t>
      </w:r>
    </w:p>
    <w:p w:rsidR="004462E8" w:rsidRDefault="002F5015">
      <w:pPr>
        <w:shd w:val="clear" w:color="auto" w:fill="FFFFFF"/>
        <w:spacing w:after="24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4.6. Бросок от ворот выполняется руками в течение 4-х секунд из любой точки своей штрафной площади.</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hAnsi="Times New Roman" w:cs="Times New Roman"/>
          <w:sz w:val="28"/>
          <w:szCs w:val="28"/>
        </w:rPr>
        <w:t>4.6.1 Мяч вводится в игру в течение 4 секунд. В случае задержки, арбитр назначает ввод мяча в игру в  противоположную сторону.</w:t>
      </w:r>
    </w:p>
    <w:p w:rsidR="004462E8" w:rsidRDefault="002F5015">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4.7. Вратарь не имеет права касаться мяча рукой после паса своего партнера ногой</w:t>
      </w:r>
      <w:r w:rsidR="00C9147E">
        <w:rPr>
          <w:rFonts w:ascii="Times New Roman" w:eastAsia="Times New Roman" w:hAnsi="Times New Roman" w:cs="Times New Roman"/>
          <w:bCs/>
          <w:color w:val="000000"/>
          <w:sz w:val="28"/>
          <w:szCs w:val="28"/>
        </w:rPr>
        <w:t>.</w:t>
      </w:r>
      <w:r>
        <w:rPr>
          <w:rFonts w:ascii="Times New Roman" w:eastAsia="Times New Roman" w:hAnsi="Times New Roman" w:cs="Times New Roman"/>
          <w:bCs/>
          <w:color w:val="000000"/>
          <w:sz w:val="28"/>
          <w:szCs w:val="28"/>
        </w:rPr>
        <w:t xml:space="preserve"> Вратарь не имеет право получать мяч от партнера по команде после броска от ворот, если им не сыграл или не коснулся соперник (формат 5х5);</w:t>
      </w:r>
    </w:p>
    <w:p w:rsidR="004462E8" w:rsidRDefault="002F5015">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4.7.1. Вратарь не имеет право получать обратную передачу от партнёров по команде, если им не сыграл или не коснулся соперник, за исключением случая, когда вратарь находится на чужой половине площадки.</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4.7.2. </w:t>
      </w:r>
      <w:r>
        <w:rPr>
          <w:rFonts w:ascii="Times New Roman" w:eastAsia="Times New Roman" w:hAnsi="Times New Roman" w:cs="Times New Roman"/>
          <w:color w:val="000000"/>
          <w:sz w:val="28"/>
          <w:szCs w:val="28"/>
        </w:rPr>
        <w:t>Вратарь имеет право контролировать (руками или ногами) мяч на своей половине поля не более 4-х секунд. В случае перехода вратаря на чужую половину площадки правило «четырех секунд» не действует.</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 Пенальти назначается, когда игрок обороняющейся команды производит нарушение правил в пределах своей штрафной площадки, которое должно быть наказано штрафным ударом. </w:t>
      </w:r>
      <w:r>
        <w:rPr>
          <w:rFonts w:ascii="Times New Roman" w:eastAsia="Times New Roman" w:hAnsi="Times New Roman" w:cs="Times New Roman"/>
          <w:bCs/>
          <w:color w:val="000000"/>
          <w:sz w:val="28"/>
          <w:szCs w:val="28"/>
        </w:rPr>
        <w:t>Мяч помещается на 6-метровую отметку</w:t>
      </w:r>
      <w:r>
        <w:rPr>
          <w:rFonts w:ascii="Times New Roman" w:eastAsia="Times New Roman" w:hAnsi="Times New Roman" w:cs="Times New Roman"/>
          <w:color w:val="000000"/>
          <w:sz w:val="28"/>
          <w:szCs w:val="28"/>
        </w:rPr>
        <w:t xml:space="preserve">. Вратарь располагается на линии ворот. Если вратарь сходит с </w:t>
      </w:r>
      <w:r>
        <w:rPr>
          <w:rFonts w:ascii="Times New Roman" w:eastAsia="Times New Roman" w:hAnsi="Times New Roman" w:cs="Times New Roman"/>
          <w:color w:val="000000"/>
          <w:sz w:val="28"/>
          <w:szCs w:val="28"/>
        </w:rPr>
        <w:lastRenderedPageBreak/>
        <w:t>линии ворот до удара, то арбитр вправе назначить пробитие пенальти повторно.</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4.8.1. В матчах действует система 6-ти фолов. Команда, набравшая 6 фолов за тайм, наказывается 10-ти метровым штрафным ударом. Каждый следующий фол наказывается тем же образом</w:t>
      </w:r>
      <w:r>
        <w:rPr>
          <w:rFonts w:ascii="Times New Roman" w:eastAsia="Times New Roman" w:hAnsi="Times New Roman" w:cs="Times New Roman"/>
          <w:bCs/>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4.8.2. При пробитии 10-ти метрового штрафного удара вратарь может располагаться на расстоянии до 5 метров от мяча. Игрок, выполняющий удар, бьёт по мячу с целью забить гол и не может передать мяч партнёру по команде. После того как штрафной удар был выполнен, игрок не может касаться мяча до тех пор, пока его не коснётся вратарь защищающейся команды, пока он не отскочит от одной из стоек или перекладины ворот, или не покинет площадку</w:t>
      </w:r>
      <w:r>
        <w:rPr>
          <w:rFonts w:ascii="Times New Roman" w:eastAsia="Times New Roman" w:hAnsi="Times New Roman" w:cs="Times New Roman"/>
          <w:bCs/>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4.8.3. Если игрок совершит шестое командное нарушение на своей половине площадки между воображаемой линией, проходящей через 10 метровую отметку  и линией ворот, но за пределами штрафной площади, то атакующая команда принимает </w:t>
      </w:r>
      <w:proofErr w:type="gramStart"/>
      <w:r>
        <w:rPr>
          <w:rFonts w:ascii="Times New Roman" w:eastAsia="Times New Roman" w:hAnsi="Times New Roman" w:cs="Times New Roman"/>
          <w:color w:val="000000"/>
          <w:sz w:val="28"/>
          <w:szCs w:val="28"/>
        </w:rPr>
        <w:t>решение</w:t>
      </w:r>
      <w:proofErr w:type="gramEnd"/>
      <w:r>
        <w:rPr>
          <w:rFonts w:ascii="Times New Roman" w:eastAsia="Times New Roman" w:hAnsi="Times New Roman" w:cs="Times New Roman"/>
          <w:color w:val="000000"/>
          <w:sz w:val="28"/>
          <w:szCs w:val="28"/>
        </w:rPr>
        <w:t xml:space="preserve"> выполнять ли удар с 10 метровой отметки, или с места, где произошло нарушение. Игроки защищающейся команды не могут устанавливать стенку, чтобы защищаться от штрафного удара</w:t>
      </w:r>
      <w:r>
        <w:rPr>
          <w:rFonts w:ascii="Times New Roman" w:eastAsia="Times New Roman" w:hAnsi="Times New Roman" w:cs="Times New Roman"/>
          <w:bCs/>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 Как при пробивании штрафного удара, так и при вводе мяча из аута игрок не имеет права умышленно затягивать игру, становясь перед мячом, если игрок умышленно будет вставать перед мячом, ему может быть показана жёлтая карточка за затяжку времени и штрафной (аут) будут перебиты командой, которая владела мячом.</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4.10. При пробитии штрафного удара игрок может попросить судью отодвинуть стенку на 5 метров</w:t>
      </w:r>
      <w:r w:rsidR="00C9147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w:t>
      </w:r>
      <w:r w:rsidR="00C9147E">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данном случае мяч вводится по свистку арбитра, в случае если игрок ввёл мяч без свистка, ему показывается желтая карточка и штрафной перебивается.</w:t>
      </w:r>
    </w:p>
    <w:p w:rsidR="004462E8" w:rsidRDefault="002F5015">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lastRenderedPageBreak/>
        <w:t>4.11 Гол, забитый из аута, не засчитывается, если мяч никого не коснулся.</w:t>
      </w:r>
    </w:p>
    <w:p w:rsidR="004462E8" w:rsidRDefault="002F5015">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4.12 Игра лежа считается нарушением правил и наказывается «свободным» ударом.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4.12.1. Игрокам разрешается подкатиться в попытке сыграть в мяч, когда им играет или пытается сыграть соперник. Игрок может в падении завершать атаку, а так же накрывать удар соперника по воротам. Все остальные моменты с подкатами, в том числе и игра лежа, считаются нарушением правил и наказываются штрафным либо «свободным» ударом.</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4.13 </w:t>
      </w:r>
      <w:r>
        <w:rPr>
          <w:rFonts w:ascii="Times New Roman" w:eastAsia="Times New Roman" w:hAnsi="Times New Roman" w:cs="Times New Roman"/>
          <w:bCs/>
          <w:color w:val="000000"/>
          <w:sz w:val="28"/>
          <w:szCs w:val="28"/>
        </w:rPr>
        <w:t>Гол, забитый из аута или при вводе мяча от ворот не засчитывается, если мяч никого не коснулся (формат 5х5).</w:t>
      </w:r>
    </w:p>
    <w:p w:rsidR="004462E8" w:rsidRDefault="002F5015">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4.14 Мяч, забитый из положения «лежа» засчитывается, если игрок в падении завершает атаку и забивает.</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4.15. </w:t>
      </w:r>
      <w:r>
        <w:rPr>
          <w:rFonts w:ascii="Times New Roman" w:eastAsia="Times New Roman" w:hAnsi="Times New Roman" w:cs="Times New Roman"/>
          <w:color w:val="000000"/>
          <w:sz w:val="28"/>
          <w:szCs w:val="28"/>
        </w:rPr>
        <w:t>При наличии у двух команд одинаковой формы, преимущество имеет команда, которая находится первой в расписании играющих команд чемпионата</w:t>
      </w:r>
      <w:r>
        <w:rPr>
          <w:rFonts w:ascii="Times New Roman" w:eastAsia="Times New Roman" w:hAnsi="Times New Roman" w:cs="Times New Roman"/>
          <w:b/>
          <w:bCs/>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При удалении игрока с площадки, команда играет 2 минуты в меньшинстве или до пропущенного в свои ворота мяча. Удаленный игрок в этом матче не может выйти на площадку. Удаленный игрок должен будет пропустить следующий матч.  В случае если игрок, который подвергся дисквалификации, будет задействован в следующем матче, то его команде будет засчитано поражение со счетом 0:5, а на игрока наложена дисквалификация от 3 матчей.</w:t>
      </w:r>
    </w:p>
    <w:p w:rsidR="004462E8" w:rsidRDefault="002F5015">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4.16.1. Команды имеет право на взятие одного тайм-аута за </w:t>
      </w:r>
      <w:r w:rsidR="00C9147E">
        <w:rPr>
          <w:rFonts w:ascii="Times New Roman" w:eastAsia="Times New Roman" w:hAnsi="Times New Roman" w:cs="Times New Roman"/>
          <w:color w:val="000000"/>
          <w:sz w:val="28"/>
          <w:szCs w:val="28"/>
        </w:rPr>
        <w:t>тайм</w:t>
      </w:r>
      <w:r>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продолжительностью 1 мин. Только</w:t>
      </w:r>
      <w:r>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представители или капитаны</w:t>
      </w:r>
      <w:r>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команд уполномочены просить тайм-аут у главного судьи, который в свою очередь</w:t>
      </w:r>
      <w:r>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 xml:space="preserve">дает разрешение на тайм-аут, когда мяч выйдет из </w:t>
      </w:r>
      <w:r>
        <w:rPr>
          <w:rFonts w:ascii="Times New Roman" w:eastAsia="Times New Roman" w:hAnsi="Times New Roman" w:cs="Times New Roman"/>
          <w:color w:val="000000"/>
          <w:sz w:val="28"/>
          <w:szCs w:val="28"/>
        </w:rPr>
        <w:lastRenderedPageBreak/>
        <w:t>игры, используя свисток. Во время тайм-аута игроки должны находиться в пределах площадки.</w:t>
      </w:r>
    </w:p>
    <w:p w:rsidR="004462E8" w:rsidRDefault="002F5015">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4.17. </w:t>
      </w:r>
      <w:r>
        <w:rPr>
          <w:rFonts w:ascii="Times New Roman" w:eastAsia="Times New Roman" w:hAnsi="Times New Roman" w:cs="Times New Roman"/>
          <w:color w:val="000000"/>
          <w:sz w:val="28"/>
          <w:szCs w:val="28"/>
        </w:rPr>
        <w:t>Команде, в которой количество игроков, прибывших на матч</w:t>
      </w:r>
      <w:r w:rsidR="00C9147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не позволило начать его (</w:t>
      </w:r>
      <w:r>
        <w:rPr>
          <w:rFonts w:ascii="Times New Roman" w:eastAsia="Times New Roman" w:hAnsi="Times New Roman" w:cs="Times New Roman"/>
          <w:bCs/>
          <w:color w:val="000000"/>
          <w:sz w:val="28"/>
          <w:szCs w:val="28"/>
        </w:rPr>
        <w:t>менее 2-х полевых игроков + вратарь</w:t>
      </w:r>
      <w:r>
        <w:rPr>
          <w:rFonts w:ascii="Times New Roman" w:eastAsia="Times New Roman" w:hAnsi="Times New Roman" w:cs="Times New Roman"/>
          <w:color w:val="000000"/>
          <w:sz w:val="28"/>
          <w:szCs w:val="28"/>
        </w:rPr>
        <w:t xml:space="preserve">) </w:t>
      </w:r>
      <w:r w:rsidR="00C9147E">
        <w:rPr>
          <w:rFonts w:ascii="Times New Roman" w:eastAsia="Times New Roman" w:hAnsi="Times New Roman" w:cs="Times New Roman"/>
          <w:color w:val="000000"/>
          <w:sz w:val="28"/>
          <w:szCs w:val="28"/>
        </w:rPr>
        <w:t xml:space="preserve">засчитывается техническое поражение </w:t>
      </w:r>
      <w:r>
        <w:rPr>
          <w:rFonts w:ascii="Times New Roman" w:eastAsia="Times New Roman" w:hAnsi="Times New Roman" w:cs="Times New Roman"/>
          <w:color w:val="000000"/>
          <w:sz w:val="28"/>
          <w:szCs w:val="28"/>
        </w:rPr>
        <w:t>0:5</w:t>
      </w:r>
      <w:r w:rsidR="00C9147E">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hAnsi="Times New Roman" w:cs="Times New Roman"/>
          <w:color w:val="000000"/>
          <w:sz w:val="28"/>
          <w:szCs w:val="28"/>
        </w:rPr>
      </w:pPr>
      <w:r>
        <w:rPr>
          <w:rFonts w:ascii="Times New Roman" w:eastAsia="Times New Roman" w:hAnsi="Times New Roman" w:cs="Times New Roman"/>
          <w:bCs/>
          <w:color w:val="000000"/>
          <w:sz w:val="28"/>
          <w:szCs w:val="28"/>
        </w:rPr>
        <w:t>4.18. Команда автоматически снимается с розыгрыша за неявку на 2 матча.</w:t>
      </w:r>
    </w:p>
    <w:p w:rsidR="004462E8" w:rsidRDefault="002F5015">
      <w:pPr>
        <w:shd w:val="clear" w:color="auto" w:fill="FFFFFF"/>
        <w:spacing w:after="240" w:line="360" w:lineRule="auto"/>
        <w:ind w:left="284" w:hanging="284"/>
        <w:jc w:val="both"/>
        <w:rPr>
          <w:rFonts w:ascii="Times New Roman" w:hAnsi="Times New Roman" w:cs="Times New Roman"/>
          <w:bCs/>
          <w:color w:val="000000"/>
          <w:sz w:val="28"/>
          <w:szCs w:val="28"/>
        </w:rPr>
      </w:pPr>
      <w:r>
        <w:rPr>
          <w:rFonts w:ascii="Times New Roman" w:hAnsi="Times New Roman" w:cs="Times New Roman"/>
          <w:color w:val="000000"/>
          <w:sz w:val="28"/>
          <w:szCs w:val="28"/>
        </w:rPr>
        <w:t>4.19. Отложенный штраф погашается клубом (представителем/ капитаном/вице-капитаном, выступавшим за клуб). В случае непогашения задолженности</w:t>
      </w:r>
      <w:r>
        <w:rPr>
          <w:rStyle w:val="apple-converted-space"/>
          <w:rFonts w:ascii="Times New Roman" w:hAnsi="Times New Roman" w:cs="Times New Roman"/>
          <w:color w:val="000000"/>
          <w:sz w:val="28"/>
          <w:szCs w:val="28"/>
        </w:rPr>
        <w:t> </w:t>
      </w:r>
      <w:r>
        <w:rPr>
          <w:rFonts w:ascii="Times New Roman" w:hAnsi="Times New Roman" w:cs="Times New Roman"/>
          <w:bCs/>
          <w:color w:val="000000"/>
          <w:sz w:val="28"/>
          <w:szCs w:val="28"/>
        </w:rPr>
        <w:t>в течение 10 дней</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со дня объявления штрафа,</w:t>
      </w:r>
      <w:r>
        <w:rPr>
          <w:rStyle w:val="apple-converted-space"/>
          <w:rFonts w:ascii="Times New Roman" w:hAnsi="Times New Roman" w:cs="Times New Roman"/>
          <w:color w:val="000000"/>
          <w:sz w:val="28"/>
          <w:szCs w:val="28"/>
        </w:rPr>
        <w:t> </w:t>
      </w:r>
      <w:r>
        <w:rPr>
          <w:rFonts w:ascii="Times New Roman" w:hAnsi="Times New Roman" w:cs="Times New Roman"/>
          <w:bCs/>
          <w:color w:val="000000"/>
          <w:sz w:val="28"/>
          <w:szCs w:val="28"/>
        </w:rPr>
        <w:t>клуб может быть снят с участия в турнире</w:t>
      </w:r>
      <w:r>
        <w:rPr>
          <w:rFonts w:ascii="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hAnsi="Times New Roman" w:cs="Times New Roman"/>
          <w:color w:val="000000"/>
          <w:sz w:val="28"/>
          <w:szCs w:val="28"/>
        </w:rPr>
      </w:pPr>
      <w:r>
        <w:rPr>
          <w:rFonts w:ascii="Times New Roman" w:hAnsi="Times New Roman" w:cs="Times New Roman"/>
          <w:bCs/>
          <w:color w:val="000000"/>
          <w:sz w:val="28"/>
          <w:szCs w:val="28"/>
        </w:rPr>
        <w:t>4.20. Игроки</w:t>
      </w:r>
      <w:r>
        <w:rPr>
          <w:rFonts w:ascii="Times New Roman" w:hAnsi="Times New Roman" w:cs="Times New Roman"/>
          <w:color w:val="000000"/>
          <w:sz w:val="28"/>
          <w:szCs w:val="28"/>
        </w:rPr>
        <w:t>, заигранные в данном сезоне за клуб, у которого есть неоплаченный вовремя штрафы,</w:t>
      </w:r>
      <w:r>
        <w:rPr>
          <w:rStyle w:val="apple-converted-space"/>
          <w:rFonts w:ascii="Times New Roman" w:hAnsi="Times New Roman" w:cs="Times New Roman"/>
          <w:color w:val="000000"/>
          <w:sz w:val="28"/>
          <w:szCs w:val="28"/>
        </w:rPr>
        <w:t> </w:t>
      </w:r>
      <w:r>
        <w:rPr>
          <w:rFonts w:ascii="Times New Roman" w:hAnsi="Times New Roman" w:cs="Times New Roman"/>
          <w:bCs/>
          <w:color w:val="000000"/>
          <w:sz w:val="28"/>
          <w:szCs w:val="28"/>
        </w:rPr>
        <w:t>не могут выступать в соревнованиях под эгидой ОПЛ</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вплоть до погашения общего долга клуба либо своей доли долга. Сумма долга команды распределяется на каждого игрока в заявке команды в размере не менее 1/10 части общей суммы. Представители снявшейся с долгами команды допускаются до соревнований под эгидой ОПЛ только после уплаты всей суммы долга.</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4.21. </w:t>
      </w:r>
      <w:r>
        <w:rPr>
          <w:rFonts w:ascii="Times New Roman" w:eastAsia="Times New Roman" w:hAnsi="Times New Roman" w:cs="Times New Roman"/>
          <w:color w:val="000000"/>
          <w:sz w:val="28"/>
          <w:szCs w:val="28"/>
        </w:rPr>
        <w:t>В формате 5х5</w:t>
      </w:r>
      <w:r>
        <w:rPr>
          <w:rFonts w:ascii="Times New Roman" w:hAnsi="Times New Roman" w:cs="Times New Roman"/>
          <w:color w:val="000000"/>
          <w:sz w:val="28"/>
          <w:szCs w:val="28"/>
        </w:rPr>
        <w:t xml:space="preserve"> игрокам разрешено выходить на поле только в кедах на гладкой подошве, категорически запрещается играть в бутсах, а так же для предотвращения травм рекомендуется одевать щитки.</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4.22. Игровая форма команд должна соответствовать требованиям ОПЛ:</w:t>
      </w:r>
    </w:p>
    <w:p w:rsidR="004462E8" w:rsidRDefault="002F5015">
      <w:pPr>
        <w:pStyle w:val="18"/>
        <w:numPr>
          <w:ilvl w:val="0"/>
          <w:numId w:val="8"/>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всех команд ОПЛ - каждый выходящий на поле полевой игрок обязан иметь одинаковую по цвету и фасону футболку с номером типографического нанесения;</w:t>
      </w:r>
    </w:p>
    <w:p w:rsidR="002060E7" w:rsidRDefault="002060E7" w:rsidP="002060E7">
      <w:pPr>
        <w:pStyle w:val="18"/>
        <w:numPr>
          <w:ilvl w:val="0"/>
          <w:numId w:val="8"/>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каждый выходящий на поле полевой игрок обязан иметь одинаковую по цвету и фасону футболку с номером типографического нанесения, шорты и гетры одного тона + щитки; </w:t>
      </w:r>
    </w:p>
    <w:p w:rsidR="002060E7" w:rsidRDefault="002060E7" w:rsidP="002060E7">
      <w:pPr>
        <w:pStyle w:val="18"/>
        <w:numPr>
          <w:ilvl w:val="0"/>
          <w:numId w:val="8"/>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вратарская форма должна отличаться по цвету от формы полевых игроков. Вратарю разрешается играть в штанах.</w:t>
      </w:r>
    </w:p>
    <w:p w:rsidR="004462E8" w:rsidRDefault="002F5015">
      <w:pPr>
        <w:pStyle w:val="1d"/>
        <w:jc w:val="both"/>
        <w:rPr>
          <w:bCs/>
          <w:color w:val="000000"/>
          <w:sz w:val="24"/>
          <w:szCs w:val="24"/>
        </w:rPr>
      </w:pPr>
      <w:bookmarkStart w:id="9" w:name="_Toc483834796"/>
      <w:r>
        <w:t>5.     Ответственность участников соревнований, представителей команд и руководителей участвующих коллективов</w:t>
      </w:r>
      <w:bookmarkEnd w:id="9"/>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8"/>
          <w:szCs w:val="28"/>
        </w:rPr>
        <w:t>5.1. Участники соревнований и представители команд обязаны выполнять все требования настоящего Регламента, проявляя при этом высокую дисциплину, организацию, уважение к официальным лицам, соперникам и зрителям.</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Представители и руководители команд не имеют права вмешиваться в действия судей матча, а также несут полную ответственность за поведение футболистов и болельщиков своей команды.</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5.3. Если игра была прекращена из-за недисциплинированного поведения футболистов одной из команд, то этой команде засчитывается поражение </w:t>
      </w:r>
      <w:r>
        <w:rPr>
          <w:rFonts w:ascii="Times New Roman" w:eastAsia="Times New Roman" w:hAnsi="Times New Roman" w:cs="Times New Roman"/>
          <w:bCs/>
          <w:color w:val="000000"/>
          <w:sz w:val="28"/>
          <w:szCs w:val="28"/>
        </w:rPr>
        <w:t>0:5 для формата 5х5</w:t>
      </w:r>
      <w:r>
        <w:rPr>
          <w:rFonts w:ascii="Times New Roman" w:eastAsia="Times New Roman" w:hAnsi="Times New Roman" w:cs="Times New Roman"/>
          <w:color w:val="000000"/>
          <w:sz w:val="28"/>
          <w:szCs w:val="28"/>
        </w:rPr>
        <w:t>. Если игра не закончена по вине обеих команд, то им засчитывается поражение, очки командам не начисляются.</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 Если в результате недисциплинированного поведения участников, представителей, болельщиков какой-либо команды будет нанесен материальный ущерб имуществу спорткомплекса, в этом случае все убытки должны быть возмещены командой в безусловном порядке, в течение </w:t>
      </w:r>
      <w:r>
        <w:rPr>
          <w:rFonts w:ascii="Times New Roman" w:eastAsia="Times New Roman" w:hAnsi="Times New Roman" w:cs="Times New Roman"/>
          <w:b/>
          <w:bCs/>
          <w:color w:val="000000"/>
          <w:sz w:val="28"/>
          <w:szCs w:val="28"/>
        </w:rPr>
        <w:t xml:space="preserve">5 </w:t>
      </w:r>
      <w:r>
        <w:rPr>
          <w:rFonts w:ascii="Times New Roman" w:eastAsia="Times New Roman" w:hAnsi="Times New Roman" w:cs="Times New Roman"/>
          <w:color w:val="000000"/>
          <w:sz w:val="28"/>
          <w:szCs w:val="28"/>
        </w:rPr>
        <w:t>(пяти) дней с момента предъявления претензии со стороны спорткомплекса.</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5.5. </w:t>
      </w:r>
      <w:r>
        <w:rPr>
          <w:rFonts w:ascii="Times New Roman" w:eastAsia="Times New Roman" w:hAnsi="Times New Roman" w:cs="Times New Roman"/>
          <w:bCs/>
          <w:color w:val="000000"/>
          <w:sz w:val="28"/>
          <w:szCs w:val="28"/>
        </w:rPr>
        <w:t>Команда берет на себя ответственность за жизнь и здоровье игроков.</w:t>
      </w:r>
    </w:p>
    <w:p w:rsidR="004462E8" w:rsidRDefault="002F5015">
      <w:pPr>
        <w:shd w:val="clear" w:color="auto" w:fill="FFFFFF"/>
        <w:spacing w:after="240" w:line="360" w:lineRule="auto"/>
        <w:ind w:left="284" w:hanging="284"/>
        <w:jc w:val="both"/>
      </w:pPr>
      <w:r>
        <w:rPr>
          <w:rFonts w:ascii="Times New Roman" w:eastAsia="Times New Roman" w:hAnsi="Times New Roman" w:cs="Times New Roman"/>
          <w:color w:val="000000"/>
          <w:sz w:val="28"/>
          <w:szCs w:val="28"/>
        </w:rPr>
        <w:lastRenderedPageBreak/>
        <w:t>5.6. Игрокам и их болельщикам </w:t>
      </w:r>
      <w:r>
        <w:rPr>
          <w:rFonts w:ascii="Times New Roman" w:eastAsia="Times New Roman" w:hAnsi="Times New Roman" w:cs="Times New Roman"/>
          <w:bCs/>
          <w:color w:val="000000"/>
          <w:sz w:val="28"/>
          <w:szCs w:val="28"/>
        </w:rPr>
        <w:t>категорически запрещается курить и</w:t>
      </w:r>
      <w:r>
        <w:rPr>
          <w:rFonts w:ascii="Times New Roman" w:eastAsia="Times New Roman" w:hAnsi="Times New Roman" w:cs="Times New Roman"/>
          <w:color w:val="000000"/>
          <w:sz w:val="28"/>
          <w:szCs w:val="28"/>
        </w:rPr>
        <w:t xml:space="preserve"> употреблять спиртные напитки возле поля, раздевалок и на территории спортивного комплекса. </w:t>
      </w:r>
      <w:r>
        <w:rPr>
          <w:rFonts w:ascii="Times New Roman" w:eastAsia="Times New Roman" w:hAnsi="Times New Roman" w:cs="Times New Roman"/>
          <w:bCs/>
          <w:color w:val="000000"/>
          <w:sz w:val="28"/>
          <w:szCs w:val="28"/>
        </w:rPr>
        <w:t>Нарушители будут штрафоваться.</w:t>
      </w:r>
    </w:p>
    <w:p w:rsidR="004462E8" w:rsidRDefault="002F5015">
      <w:pPr>
        <w:pStyle w:val="1d"/>
        <w:rPr>
          <w:color w:val="000000"/>
          <w:sz w:val="28"/>
        </w:rPr>
      </w:pPr>
      <w:r>
        <w:t> </w:t>
      </w:r>
      <w:bookmarkStart w:id="10" w:name="_Toc483834797"/>
      <w:r>
        <w:t>6. Положения о заявках команд</w:t>
      </w:r>
      <w:bookmarkEnd w:id="10"/>
      <w:r>
        <w:t>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6.1. </w:t>
      </w:r>
      <w:proofErr w:type="spellStart"/>
      <w:r>
        <w:rPr>
          <w:rFonts w:ascii="Times New Roman" w:eastAsia="Times New Roman" w:hAnsi="Times New Roman" w:cs="Times New Roman"/>
          <w:color w:val="000000"/>
          <w:sz w:val="28"/>
          <w:szCs w:val="28"/>
        </w:rPr>
        <w:t>Дозаявка</w:t>
      </w:r>
      <w:proofErr w:type="spellEnd"/>
      <w:r>
        <w:rPr>
          <w:rFonts w:ascii="Times New Roman" w:eastAsia="Times New Roman" w:hAnsi="Times New Roman" w:cs="Times New Roman"/>
          <w:color w:val="000000"/>
          <w:sz w:val="28"/>
          <w:szCs w:val="28"/>
        </w:rPr>
        <w:t xml:space="preserve"> игроков происходит путем направления на электронный адрес </w:t>
      </w:r>
      <w:hyperlink r:id="rId24" w:history="1">
        <w:r>
          <w:rPr>
            <w:rStyle w:val="ad"/>
            <w:rFonts w:ascii="Times New Roman" w:eastAsia="Times New Roman" w:hAnsi="Times New Roman" w:cs="Times New Roman"/>
            <w:sz w:val="28"/>
            <w:szCs w:val="28"/>
          </w:rPr>
          <w:t>liga@bmfl.ru</w:t>
        </w:r>
      </w:hyperlink>
      <w:r>
        <w:rPr>
          <w:rFonts w:ascii="Times New Roman" w:eastAsia="Times New Roman" w:hAnsi="Times New Roman" w:cs="Times New Roman"/>
          <w:color w:val="000000"/>
          <w:sz w:val="28"/>
          <w:szCs w:val="28"/>
        </w:rPr>
        <w:t xml:space="preserve"> письма, в теме которого указывается название команды и необходимое действие (</w:t>
      </w:r>
      <w:proofErr w:type="spellStart"/>
      <w:r>
        <w:rPr>
          <w:rFonts w:ascii="Times New Roman" w:eastAsia="Times New Roman" w:hAnsi="Times New Roman" w:cs="Times New Roman"/>
          <w:color w:val="000000"/>
          <w:sz w:val="28"/>
          <w:szCs w:val="28"/>
        </w:rPr>
        <w:t>отзаявка</w:t>
      </w:r>
      <w:proofErr w:type="spell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дозаявка</w:t>
      </w:r>
      <w:proofErr w:type="spellEnd"/>
      <w:r>
        <w:rPr>
          <w:rFonts w:ascii="Times New Roman" w:eastAsia="Times New Roman" w:hAnsi="Times New Roman" w:cs="Times New Roman"/>
          <w:color w:val="000000"/>
          <w:sz w:val="28"/>
          <w:szCs w:val="28"/>
        </w:rPr>
        <w:t>). Принимаются к рассмотрению обращения направленные – до 16:00 каждого четверга, предшествующего играм очередного тура, вплоть до предпоследнего тура чемпионата.</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письме должна содержаться следующая информация: название команды (допускается только русская транскрипция без дополнительных сокращений), и следующая информация о каждом игроке: ФИО, амплуа, дата рождения. Также необходимо прикрепить цветную фотографию в анфас каждого игрока в отдельности в цифровом формате размером не менее 400*400 пикселей. Ширина лица на фото: не менее 150 пикселей, а положение головы и тела на фото – прямо. Не допускается фото в очках, в головных уборах и с посторонними предметами. Название файла фотографии должно быть выполнено по форме «</w:t>
      </w:r>
      <w:proofErr w:type="spellStart"/>
      <w:r>
        <w:rPr>
          <w:rFonts w:ascii="Times New Roman" w:eastAsia="Times New Roman" w:hAnsi="Times New Roman" w:cs="Times New Roman"/>
          <w:color w:val="000000"/>
          <w:sz w:val="28"/>
          <w:szCs w:val="28"/>
        </w:rPr>
        <w:t>фамилия_имя</w:t>
      </w:r>
      <w:proofErr w:type="spellEnd"/>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6.2. Игрок, уже заявленный в Чемпионате, может перейти в другую команду строго в период </w:t>
      </w:r>
      <w:proofErr w:type="spellStart"/>
      <w:r>
        <w:rPr>
          <w:rFonts w:ascii="Times New Roman" w:eastAsia="Times New Roman" w:hAnsi="Times New Roman" w:cs="Times New Roman"/>
          <w:color w:val="000000"/>
          <w:sz w:val="28"/>
          <w:szCs w:val="28"/>
        </w:rPr>
        <w:t>трансферного</w:t>
      </w:r>
      <w:proofErr w:type="spellEnd"/>
      <w:r>
        <w:rPr>
          <w:rFonts w:ascii="Times New Roman" w:eastAsia="Times New Roman" w:hAnsi="Times New Roman" w:cs="Times New Roman"/>
          <w:color w:val="000000"/>
          <w:sz w:val="28"/>
          <w:szCs w:val="28"/>
        </w:rPr>
        <w:t xml:space="preserve"> окна с 2</w:t>
      </w:r>
      <w:r w:rsidR="002060E7">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.12.201</w:t>
      </w:r>
      <w:r w:rsidR="002060E7">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г. по 1</w:t>
      </w:r>
      <w:r w:rsidR="002060E7">
        <w:rPr>
          <w:rFonts w:ascii="Times New Roman" w:eastAsia="Times New Roman" w:hAnsi="Times New Roman" w:cs="Times New Roman"/>
          <w:color w:val="000000"/>
          <w:sz w:val="28"/>
          <w:szCs w:val="28"/>
        </w:rPr>
        <w:t>0</w:t>
      </w:r>
      <w:r>
        <w:rPr>
          <w:rFonts w:ascii="Times New Roman" w:eastAsia="Times New Roman" w:hAnsi="Times New Roman" w:cs="Times New Roman"/>
          <w:color w:val="000000"/>
          <w:sz w:val="28"/>
          <w:szCs w:val="28"/>
        </w:rPr>
        <w:t>.01.201</w:t>
      </w:r>
      <w:r w:rsidR="002060E7">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г.</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 Условия перехода игрока в другую команду по ходу сезона:</w:t>
      </w:r>
    </w:p>
    <w:p w:rsidR="004462E8" w:rsidRDefault="002F5015">
      <w:pPr>
        <w:pStyle w:val="18"/>
        <w:numPr>
          <w:ilvl w:val="0"/>
          <w:numId w:val="9"/>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игрок, переходящий из одной команды в другую, через представителя команды, в которую он переходит, сообщает о своем желании сменить команду, подавая запрос на электронную почту Лиги. Предыдущая команда игрока в лице ее представителя должна дать ответ на запрос о переходе игрока в письменном виде;</w:t>
      </w:r>
    </w:p>
    <w:p w:rsidR="004462E8" w:rsidRDefault="002F5015">
      <w:pPr>
        <w:pStyle w:val="18"/>
        <w:numPr>
          <w:ilvl w:val="0"/>
          <w:numId w:val="9"/>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команда в праве обратиться к руководству Лиги с просьбой наложить вето на переход игрока другую команду в случае предъявления имущественных претензий (несданная экипировка). Вето может быть снято после устранения претензий игроком перед командой;</w:t>
      </w:r>
    </w:p>
    <w:p w:rsidR="004462E8" w:rsidRDefault="002F5015">
      <w:pPr>
        <w:pStyle w:val="18"/>
        <w:numPr>
          <w:ilvl w:val="0"/>
          <w:numId w:val="9"/>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старая команда не отвечает на запрос о переходе игрока более суток, либо не дает разрешение на переход без достаточных оснований, руководство Лиги имеет право оформить переход без согласия старой команды по ходатайству новой команды данного игрока;</w:t>
      </w:r>
    </w:p>
    <w:p w:rsidR="004462E8" w:rsidRDefault="002F5015">
      <w:pPr>
        <w:pStyle w:val="18"/>
        <w:numPr>
          <w:ilvl w:val="0"/>
          <w:numId w:val="9"/>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если игрок не сыграл ни одного матча за команду, в заявке которой он находится, команда может обратиться к руководству Лиги с просьбой перевести игрока в другую команду, заранее согласовав переход.  Предыдущая команда игрока в лице ее представителя должна дать ответ на запрос о переходе игрока в письменном виде.</w:t>
      </w:r>
    </w:p>
    <w:p w:rsidR="004462E8" w:rsidRDefault="002F5015">
      <w:pPr>
        <w:shd w:val="clear" w:color="auto" w:fill="FFFFFF"/>
        <w:spacing w:after="240" w:line="360" w:lineRule="auto"/>
        <w:ind w:left="284" w:hanging="284"/>
        <w:jc w:val="both"/>
      </w:pPr>
      <w:r>
        <w:rPr>
          <w:rFonts w:ascii="Times New Roman" w:eastAsia="Times New Roman" w:hAnsi="Times New Roman" w:cs="Times New Roman"/>
          <w:color w:val="000000"/>
          <w:sz w:val="28"/>
          <w:szCs w:val="28"/>
        </w:rPr>
        <w:t>6.4. Игроку запрещается в течение Чемпионата возвращаться в команду, из которой он в этом Чемпионате уже уходил.</w:t>
      </w:r>
    </w:p>
    <w:p w:rsidR="004462E8" w:rsidRDefault="002F5015">
      <w:pPr>
        <w:pStyle w:val="1d"/>
        <w:rPr>
          <w:color w:val="000000"/>
          <w:sz w:val="28"/>
        </w:rPr>
      </w:pPr>
      <w:bookmarkStart w:id="11" w:name="_Toc483834798"/>
      <w:r>
        <w:t>7. Нарушения, наказываемые жёлтой карточкой</w:t>
      </w:r>
      <w:bookmarkEnd w:id="11"/>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7.01 Жёлтой карточкой наказываются следующие нарушения Правил игры:</w:t>
      </w:r>
    </w:p>
    <w:p w:rsidR="004462E8" w:rsidRDefault="002F5015">
      <w:pPr>
        <w:pStyle w:val="18"/>
        <w:numPr>
          <w:ilvl w:val="0"/>
          <w:numId w:val="10"/>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грубая игра;</w:t>
      </w:r>
    </w:p>
    <w:p w:rsidR="004462E8" w:rsidRDefault="002F5015">
      <w:pPr>
        <w:pStyle w:val="18"/>
        <w:numPr>
          <w:ilvl w:val="0"/>
          <w:numId w:val="10"/>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неспортивное поведение;</w:t>
      </w:r>
    </w:p>
    <w:p w:rsidR="004462E8" w:rsidRDefault="002F5015">
      <w:pPr>
        <w:pStyle w:val="18"/>
        <w:numPr>
          <w:ilvl w:val="0"/>
          <w:numId w:val="10"/>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демонстрация несогласия (словом или жестом) с решением судьи;</w:t>
      </w:r>
    </w:p>
    <w:p w:rsidR="004462E8" w:rsidRDefault="002F5015">
      <w:pPr>
        <w:pStyle w:val="18"/>
        <w:numPr>
          <w:ilvl w:val="0"/>
          <w:numId w:val="10"/>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систематическое нарушение Правил игры;</w:t>
      </w:r>
    </w:p>
    <w:p w:rsidR="004462E8" w:rsidRDefault="002F5015">
      <w:pPr>
        <w:pStyle w:val="18"/>
        <w:numPr>
          <w:ilvl w:val="0"/>
          <w:numId w:val="10"/>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затягивание возобновления игры;</w:t>
      </w:r>
    </w:p>
    <w:p w:rsidR="004462E8" w:rsidRDefault="002F5015">
      <w:pPr>
        <w:pStyle w:val="18"/>
        <w:numPr>
          <w:ilvl w:val="0"/>
          <w:numId w:val="10"/>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несоблюдение требуемого расстояния при возобновлении игры, угловым, штрафным, свободным ударами и </w:t>
      </w:r>
      <w:proofErr w:type="spellStart"/>
      <w:r>
        <w:rPr>
          <w:rFonts w:ascii="Times New Roman" w:eastAsia="Times New Roman" w:hAnsi="Times New Roman" w:cs="Times New Roman"/>
          <w:color w:val="000000"/>
          <w:sz w:val="28"/>
          <w:szCs w:val="28"/>
        </w:rPr>
        <w:t>т.п</w:t>
      </w:r>
      <w:proofErr w:type="spellEnd"/>
      <w:r>
        <w:rPr>
          <w:rFonts w:ascii="Times New Roman" w:eastAsia="Times New Roman" w:hAnsi="Times New Roman" w:cs="Times New Roman"/>
          <w:color w:val="000000"/>
          <w:sz w:val="28"/>
          <w:szCs w:val="28"/>
        </w:rPr>
        <w:t>;</w:t>
      </w:r>
    </w:p>
    <w:p w:rsidR="004462E8" w:rsidRDefault="002F5015">
      <w:pPr>
        <w:pStyle w:val="18"/>
        <w:numPr>
          <w:ilvl w:val="0"/>
          <w:numId w:val="10"/>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выход или возвращение на поле без разрешения судьи;</w:t>
      </w:r>
    </w:p>
    <w:p w:rsidR="004462E8" w:rsidRDefault="002F5015">
      <w:pPr>
        <w:pStyle w:val="18"/>
        <w:numPr>
          <w:ilvl w:val="0"/>
          <w:numId w:val="10"/>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самовольный уход с поля без разрешения судьи.</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7.02. В случае получения игроком двух жёлтых карточек или прямой красной карточки он удаляется с правом замены через 2 минуты или ранее, если играющая в меньшинстве команда пропуск</w:t>
      </w:r>
      <w:r w:rsidR="002060E7">
        <w:rPr>
          <w:rFonts w:ascii="Times New Roman" w:eastAsia="Times New Roman" w:hAnsi="Times New Roman" w:cs="Times New Roman"/>
          <w:color w:val="000000"/>
          <w:sz w:val="28"/>
          <w:szCs w:val="28"/>
        </w:rPr>
        <w:t>ает гол в течени</w:t>
      </w:r>
      <w:proofErr w:type="gramStart"/>
      <w:r w:rsidR="002060E7">
        <w:rPr>
          <w:rFonts w:ascii="Times New Roman" w:eastAsia="Times New Roman" w:hAnsi="Times New Roman" w:cs="Times New Roman"/>
          <w:color w:val="000000"/>
          <w:sz w:val="28"/>
          <w:szCs w:val="28"/>
        </w:rPr>
        <w:t>и</w:t>
      </w:r>
      <w:proofErr w:type="gramEnd"/>
      <w:r w:rsidR="002060E7">
        <w:rPr>
          <w:rFonts w:ascii="Times New Roman" w:eastAsia="Times New Roman" w:hAnsi="Times New Roman" w:cs="Times New Roman"/>
          <w:color w:val="000000"/>
          <w:sz w:val="28"/>
          <w:szCs w:val="28"/>
        </w:rPr>
        <w:t xml:space="preserve"> этого времени</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pPr>
      <w:r>
        <w:rPr>
          <w:rFonts w:ascii="Times New Roman" w:eastAsia="Times New Roman" w:hAnsi="Times New Roman" w:cs="Times New Roman"/>
          <w:color w:val="000000"/>
          <w:sz w:val="28"/>
          <w:szCs w:val="28"/>
        </w:rPr>
        <w:t xml:space="preserve">7.03. В случае, получения двух желтых карточек в одной игре либо четырех желтых карточек в разных матчах, игрок пропускает следующую игру. </w:t>
      </w:r>
    </w:p>
    <w:p w:rsidR="004462E8" w:rsidRDefault="002F5015">
      <w:pPr>
        <w:pStyle w:val="1d"/>
        <w:rPr>
          <w:color w:val="000000"/>
          <w:sz w:val="28"/>
        </w:rPr>
      </w:pPr>
      <w:bookmarkStart w:id="12" w:name="_Toc483834799"/>
      <w:r>
        <w:t>8. Нарушения, наказываемые красной карточкой</w:t>
      </w:r>
      <w:bookmarkEnd w:id="12"/>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8.01. Красной карточкой наказываются следующие нарушения Правил игры:</w:t>
      </w:r>
    </w:p>
    <w:p w:rsidR="004462E8" w:rsidRDefault="002F5015">
      <w:pPr>
        <w:pStyle w:val="18"/>
        <w:numPr>
          <w:ilvl w:val="0"/>
          <w:numId w:val="11"/>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второе предупреждение в течение одного матча;</w:t>
      </w:r>
    </w:p>
    <w:p w:rsidR="004462E8" w:rsidRDefault="002F5015">
      <w:pPr>
        <w:pStyle w:val="18"/>
        <w:numPr>
          <w:ilvl w:val="0"/>
          <w:numId w:val="11"/>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серьезное нарушение Правил игры;</w:t>
      </w:r>
    </w:p>
    <w:p w:rsidR="004462E8" w:rsidRDefault="002F5015">
      <w:pPr>
        <w:pStyle w:val="18"/>
        <w:numPr>
          <w:ilvl w:val="0"/>
          <w:numId w:val="11"/>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агрессивное поведение;</w:t>
      </w:r>
    </w:p>
    <w:p w:rsidR="004462E8" w:rsidRDefault="002F5015">
      <w:pPr>
        <w:pStyle w:val="18"/>
        <w:numPr>
          <w:ilvl w:val="0"/>
          <w:numId w:val="11"/>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плевок в соперника или любое другое лицо;</w:t>
      </w:r>
    </w:p>
    <w:p w:rsidR="004462E8" w:rsidRDefault="002F5015">
      <w:pPr>
        <w:pStyle w:val="18"/>
        <w:numPr>
          <w:ilvl w:val="0"/>
          <w:numId w:val="11"/>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умышленная игра рукой, помешавшая сопернику забить гол или лишившая его явной возможности забить гол (это не относится к вратарю в пределах его штрафной площади);</w:t>
      </w:r>
    </w:p>
    <w:p w:rsidR="004462E8" w:rsidRDefault="002F5015">
      <w:pPr>
        <w:pStyle w:val="18"/>
        <w:numPr>
          <w:ilvl w:val="0"/>
          <w:numId w:val="11"/>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лишение соперника, продвигающегося к воротам, явной возможности забить гол с помощью нарушения, наказуемого свободным, штрафным или и 6-метровым;</w:t>
      </w:r>
    </w:p>
    <w:p w:rsidR="004462E8" w:rsidRDefault="002F5015">
      <w:pPr>
        <w:pStyle w:val="18"/>
        <w:numPr>
          <w:ilvl w:val="0"/>
          <w:numId w:val="11"/>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оскорбительные, обидные или нецензурные выражения и/или жесты.</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8.02. Удаленный игрок должен покинуть пределы поля с прилегающим пространством.</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8.03. Красная или жёлтая карточка может показываться только игроку, в том числе запасному или заменённому.</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8.04. Судья вправе принимать дисциплинарные санкции с момента выхода на поле и до тех пор, пока он не покинет поле после финального свистка.</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8.05. За серьёзные нарушения Правил игры, Положения о проведении соревнований и Приложений к нему к игрокам или команде применяются меры дисциплинарного воздействия, которые могут выражаться в виде дисквалификации игрока или ряда игроков команды на определённое число календарных матчей, или в виде денежного штрафа к команде, или в виде и того, и другого. Решение о наказании игрока (дисквалификация, штраф и т.д.) принимает КДК ОПЛ на основании рапорта судьи матча либо записей в протоколе матча.</w:t>
      </w:r>
    </w:p>
    <w:p w:rsidR="004462E8" w:rsidRDefault="002F5015">
      <w:pPr>
        <w:shd w:val="clear" w:color="auto" w:fill="FFFFFF"/>
        <w:spacing w:after="240" w:line="360" w:lineRule="auto"/>
        <w:ind w:left="284" w:hanging="284"/>
        <w:jc w:val="both"/>
      </w:pPr>
      <w:r>
        <w:rPr>
          <w:rFonts w:ascii="Times New Roman" w:eastAsia="Times New Roman" w:hAnsi="Times New Roman" w:cs="Times New Roman"/>
          <w:color w:val="000000"/>
          <w:sz w:val="28"/>
          <w:szCs w:val="28"/>
        </w:rPr>
        <w:t>8.06. Участники ОПЛ несут равную ответственность за свои действия, публичные выражения и высказывания, как на территории спортивных объектов, так и в официальных социальных сетях и интернет ресурсах ОПЛ.</w:t>
      </w:r>
    </w:p>
    <w:p w:rsidR="004462E8" w:rsidRDefault="002F5015">
      <w:pPr>
        <w:pStyle w:val="1d"/>
        <w:rPr>
          <w:color w:val="000000"/>
          <w:sz w:val="28"/>
        </w:rPr>
      </w:pPr>
      <w:bookmarkStart w:id="13" w:name="_Toc483834800"/>
      <w:r>
        <w:t>9. Сроки дисквалификации игроков за различные нарушения</w:t>
      </w:r>
      <w:bookmarkEnd w:id="13"/>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9.01. Недисциплинированное поведение по отношению к участникам соревнований, а именно: нецензурная брань, оскорбительные выражения или жесты; угрозы; замах, толчок рукой или другой частью тела; бросок посторонним предметом - </w:t>
      </w:r>
      <w:r>
        <w:rPr>
          <w:rFonts w:ascii="Times New Roman" w:eastAsia="Times New Roman" w:hAnsi="Times New Roman" w:cs="Times New Roman"/>
          <w:b/>
          <w:bCs/>
          <w:color w:val="000000"/>
          <w:sz w:val="28"/>
          <w:szCs w:val="28"/>
        </w:rPr>
        <w:t>от 2 до 7 игр</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9.02. Продолжение недисциплинированного поведения после удаления с поля - </w:t>
      </w:r>
      <w:r>
        <w:rPr>
          <w:rFonts w:ascii="Times New Roman" w:eastAsia="Times New Roman" w:hAnsi="Times New Roman" w:cs="Times New Roman"/>
          <w:b/>
          <w:bCs/>
          <w:color w:val="000000"/>
          <w:sz w:val="28"/>
          <w:szCs w:val="28"/>
        </w:rPr>
        <w:t>от 3 до 6 игр</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9.03. Нецензурная брань и оскорбления в адрес официального лица, непристойные выражения и жесты, оскорбления в любой другой форме - </w:t>
      </w:r>
      <w:r>
        <w:rPr>
          <w:rFonts w:ascii="Times New Roman" w:eastAsia="Times New Roman" w:hAnsi="Times New Roman" w:cs="Times New Roman"/>
          <w:b/>
          <w:bCs/>
          <w:color w:val="000000"/>
          <w:sz w:val="28"/>
          <w:szCs w:val="28"/>
        </w:rPr>
        <w:t>от 3 до 8 игр</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9.04. Попытка физического воздействия на официальное лицо, физическое воздействие на официальное лицо, а именно:</w:t>
      </w:r>
    </w:p>
    <w:p w:rsidR="004462E8" w:rsidRDefault="002F5015">
      <w:pPr>
        <w:pStyle w:val="18"/>
        <w:numPr>
          <w:ilvl w:val="0"/>
          <w:numId w:val="12"/>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замах, толчок рукой или другой частью тела - </w:t>
      </w:r>
      <w:r>
        <w:rPr>
          <w:rFonts w:ascii="Times New Roman" w:eastAsia="Times New Roman" w:hAnsi="Times New Roman" w:cs="Times New Roman"/>
          <w:b/>
          <w:bCs/>
          <w:color w:val="000000"/>
          <w:sz w:val="28"/>
          <w:szCs w:val="28"/>
        </w:rPr>
        <w:t>от 5 до 12 игр</w:t>
      </w:r>
      <w:r>
        <w:rPr>
          <w:rFonts w:ascii="Times New Roman" w:eastAsia="Times New Roman" w:hAnsi="Times New Roman" w:cs="Times New Roman"/>
          <w:color w:val="000000"/>
          <w:sz w:val="28"/>
          <w:szCs w:val="28"/>
        </w:rPr>
        <w:t>;</w:t>
      </w:r>
    </w:p>
    <w:p w:rsidR="004462E8" w:rsidRDefault="002F5015">
      <w:pPr>
        <w:pStyle w:val="18"/>
        <w:numPr>
          <w:ilvl w:val="0"/>
          <w:numId w:val="12"/>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удар любой частью тела - </w:t>
      </w:r>
      <w:r>
        <w:rPr>
          <w:rFonts w:ascii="Times New Roman" w:eastAsia="Times New Roman" w:hAnsi="Times New Roman" w:cs="Times New Roman"/>
          <w:b/>
          <w:bCs/>
          <w:color w:val="000000"/>
          <w:sz w:val="28"/>
          <w:szCs w:val="28"/>
        </w:rPr>
        <w:t>от 10 игр до дисквалификации пожизненно</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9.05. Удар участника соревнований до, во время или после остановки игры любой частью тела - </w:t>
      </w:r>
      <w:r>
        <w:rPr>
          <w:rFonts w:ascii="Times New Roman" w:eastAsia="Times New Roman" w:hAnsi="Times New Roman" w:cs="Times New Roman"/>
          <w:b/>
          <w:bCs/>
          <w:color w:val="000000"/>
          <w:sz w:val="28"/>
          <w:szCs w:val="28"/>
        </w:rPr>
        <w:t>от 3 до 10 игр</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9.06. Организация драки во время игры (по окончании игры) - </w:t>
      </w:r>
      <w:r>
        <w:rPr>
          <w:rFonts w:ascii="Times New Roman" w:eastAsia="Times New Roman" w:hAnsi="Times New Roman" w:cs="Times New Roman"/>
          <w:b/>
          <w:bCs/>
          <w:color w:val="000000"/>
          <w:sz w:val="28"/>
          <w:szCs w:val="28"/>
        </w:rPr>
        <w:t>от 5 игр до дисквалификации пожизненно.</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9.07. Грубая игра:</w:t>
      </w:r>
    </w:p>
    <w:p w:rsidR="004462E8" w:rsidRDefault="002F5015">
      <w:pPr>
        <w:pStyle w:val="18"/>
        <w:numPr>
          <w:ilvl w:val="0"/>
          <w:numId w:val="13"/>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 нанесения ущерба для здоровья участника соревнований - </w:t>
      </w:r>
      <w:r>
        <w:rPr>
          <w:rFonts w:ascii="Times New Roman" w:eastAsia="Times New Roman" w:hAnsi="Times New Roman" w:cs="Times New Roman"/>
          <w:b/>
          <w:bCs/>
          <w:color w:val="000000"/>
          <w:sz w:val="28"/>
          <w:szCs w:val="28"/>
        </w:rPr>
        <w:t>от 2 до 6 игр</w:t>
      </w:r>
      <w:r>
        <w:rPr>
          <w:rFonts w:ascii="Times New Roman" w:eastAsia="Times New Roman" w:hAnsi="Times New Roman" w:cs="Times New Roman"/>
          <w:color w:val="000000"/>
          <w:sz w:val="28"/>
          <w:szCs w:val="28"/>
        </w:rPr>
        <w:t>.</w:t>
      </w:r>
    </w:p>
    <w:p w:rsidR="004462E8" w:rsidRDefault="002F5015">
      <w:pPr>
        <w:pStyle w:val="18"/>
        <w:numPr>
          <w:ilvl w:val="0"/>
          <w:numId w:val="13"/>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нанесением ущерба для здоровья участника соревнований - </w:t>
      </w:r>
      <w:r>
        <w:rPr>
          <w:rFonts w:ascii="Times New Roman" w:eastAsia="Times New Roman" w:hAnsi="Times New Roman" w:cs="Times New Roman"/>
          <w:b/>
          <w:bCs/>
          <w:color w:val="000000"/>
          <w:sz w:val="28"/>
          <w:szCs w:val="28"/>
        </w:rPr>
        <w:t>от 5 до 12 игр</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9.08. Отказ игрока назвать судье свою фамилию или обман судьи - </w:t>
      </w:r>
      <w:r>
        <w:rPr>
          <w:rFonts w:ascii="Times New Roman" w:eastAsia="Times New Roman" w:hAnsi="Times New Roman" w:cs="Times New Roman"/>
          <w:b/>
          <w:bCs/>
          <w:color w:val="000000"/>
          <w:sz w:val="28"/>
          <w:szCs w:val="28"/>
        </w:rPr>
        <w:t>2 игры</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9.09. Отказ игрока покинуть поле по требованию судьи - </w:t>
      </w:r>
      <w:r>
        <w:rPr>
          <w:rFonts w:ascii="Times New Roman" w:eastAsia="Times New Roman" w:hAnsi="Times New Roman" w:cs="Times New Roman"/>
          <w:b/>
          <w:bCs/>
          <w:color w:val="000000"/>
          <w:sz w:val="28"/>
          <w:szCs w:val="28"/>
        </w:rPr>
        <w:t> от 2 до 4 игр</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9.10. Отказ игрока (основного или запасного) покинуть стадион по требованию судьи - </w:t>
      </w:r>
      <w:r>
        <w:rPr>
          <w:rFonts w:ascii="Times New Roman" w:eastAsia="Times New Roman" w:hAnsi="Times New Roman" w:cs="Times New Roman"/>
          <w:b/>
          <w:bCs/>
          <w:color w:val="000000"/>
          <w:sz w:val="28"/>
          <w:szCs w:val="28"/>
        </w:rPr>
        <w:t>от 2 до 4 игр</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9.11. Оскорбительные или провокационные действия по отношению к участникам соревнований, болельщикам или официальным лицам: </w:t>
      </w:r>
    </w:p>
    <w:p w:rsidR="004462E8" w:rsidRDefault="002F5015">
      <w:pPr>
        <w:pStyle w:val="18"/>
        <w:numPr>
          <w:ilvl w:val="0"/>
          <w:numId w:val="14"/>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без серьёзных последствий для Лиги - </w:t>
      </w:r>
      <w:r>
        <w:rPr>
          <w:rFonts w:ascii="Times New Roman" w:eastAsia="Times New Roman" w:hAnsi="Times New Roman" w:cs="Times New Roman"/>
          <w:b/>
          <w:color w:val="000000"/>
          <w:sz w:val="28"/>
          <w:szCs w:val="28"/>
        </w:rPr>
        <w:t>от 2 до 6 игр.</w:t>
      </w:r>
    </w:p>
    <w:p w:rsidR="004462E8" w:rsidRDefault="002F5015">
      <w:pPr>
        <w:pStyle w:val="18"/>
        <w:numPr>
          <w:ilvl w:val="0"/>
          <w:numId w:val="14"/>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 серьёзными последствиями для Лиги - </w:t>
      </w:r>
      <w:r>
        <w:rPr>
          <w:rFonts w:ascii="Times New Roman" w:eastAsia="Times New Roman" w:hAnsi="Times New Roman" w:cs="Times New Roman"/>
          <w:b/>
          <w:color w:val="000000"/>
          <w:sz w:val="28"/>
          <w:szCs w:val="28"/>
        </w:rPr>
        <w:t>от 7 игр до дисквалификации пожизненно.</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9.12. Участие в матче дисквалифицированного игрока, или игрока, не имеющего права выступать за команду - </w:t>
      </w:r>
      <w:r>
        <w:rPr>
          <w:rFonts w:ascii="Times New Roman" w:eastAsia="Times New Roman" w:hAnsi="Times New Roman" w:cs="Times New Roman"/>
          <w:b/>
          <w:bCs/>
          <w:color w:val="000000"/>
          <w:sz w:val="28"/>
          <w:szCs w:val="28"/>
        </w:rPr>
        <w:t>3 игры</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9.13. Участие в матче игрока, не оформившего переход - </w:t>
      </w:r>
      <w:r>
        <w:rPr>
          <w:rFonts w:ascii="Times New Roman" w:eastAsia="Times New Roman" w:hAnsi="Times New Roman" w:cs="Times New Roman"/>
          <w:b/>
          <w:bCs/>
          <w:color w:val="000000"/>
          <w:sz w:val="28"/>
          <w:szCs w:val="28"/>
        </w:rPr>
        <w:t>3 игры</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9.14. Часть дисквалификации может носить условный характер. Условная дисквалификация является отложенным наказанием и имеет ограничения по сроку действия (1 год с момента вынесения наказания). В случае нарушения со стороны условно наказанного игрока, попадающего под действие ст. 9 настоящего Регламента, к сроку его новой дисквалификации по решению КДК добавляется срок условной дисквалификации.</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9.15. В случае виновности игрока сразу в нескольких нарушениях, дисквалификации суммируется.</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9.16. Если игрок переходит из одной команды в другую, оставшийся срок дисквалификации переносится на игры новой команды.</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9.17. Если на срок дисквалификации попадает </w:t>
      </w:r>
      <w:proofErr w:type="spellStart"/>
      <w:r>
        <w:rPr>
          <w:rFonts w:ascii="Times New Roman" w:eastAsia="Times New Roman" w:hAnsi="Times New Roman" w:cs="Times New Roman"/>
          <w:color w:val="000000"/>
          <w:sz w:val="28"/>
          <w:szCs w:val="28"/>
        </w:rPr>
        <w:t>доигровка</w:t>
      </w:r>
      <w:proofErr w:type="spellEnd"/>
      <w:r>
        <w:rPr>
          <w:rFonts w:ascii="Times New Roman" w:eastAsia="Times New Roman" w:hAnsi="Times New Roman" w:cs="Times New Roman"/>
          <w:color w:val="000000"/>
          <w:sz w:val="28"/>
          <w:szCs w:val="28"/>
        </w:rPr>
        <w:t>, то этот матч дисквалифицированный игрок пропускает как очередную календарную игру.</w:t>
      </w:r>
    </w:p>
    <w:p w:rsidR="0098008C" w:rsidRDefault="0098008C">
      <w:pPr>
        <w:shd w:val="clear" w:color="auto" w:fill="FFFFFF"/>
        <w:spacing w:after="240" w:line="360" w:lineRule="auto"/>
        <w:ind w:left="284" w:hanging="284"/>
        <w:jc w:val="both"/>
        <w:rPr>
          <w:bCs/>
        </w:rPr>
      </w:pPr>
      <w:r>
        <w:rPr>
          <w:rFonts w:ascii="Times New Roman" w:eastAsia="Times New Roman" w:hAnsi="Times New Roman" w:cs="Times New Roman"/>
          <w:color w:val="000000"/>
          <w:sz w:val="28"/>
          <w:szCs w:val="28"/>
        </w:rPr>
        <w:t xml:space="preserve">9.18. </w:t>
      </w:r>
      <w:proofErr w:type="gramStart"/>
      <w:r>
        <w:rPr>
          <w:rFonts w:ascii="Times New Roman" w:eastAsia="Times New Roman" w:hAnsi="Times New Roman" w:cs="Times New Roman"/>
          <w:color w:val="000000"/>
          <w:sz w:val="28"/>
          <w:szCs w:val="28"/>
        </w:rPr>
        <w:t>В случае применения дисциплинарных санкций к игроку, выступающему в нескольких чемпионатах или лигах под эгидой ОПЛ, дисциплинарное наказание, по решению КДК или АК может быть распространено на вторую (или основную) команду не зависимо от того в игре за какую команду был совершен дисциплинарный проступок, а также на все чемпионаты в которых заявлен игрок.</w:t>
      </w:r>
      <w:proofErr w:type="gramEnd"/>
    </w:p>
    <w:p w:rsidR="004462E8" w:rsidRDefault="002F5015">
      <w:pPr>
        <w:pStyle w:val="1d"/>
        <w:rPr>
          <w:color w:val="000000"/>
          <w:sz w:val="28"/>
        </w:rPr>
      </w:pPr>
      <w:bookmarkStart w:id="14" w:name="_Toc483834801"/>
      <w:r>
        <w:rPr>
          <w:bCs/>
        </w:rPr>
        <w:lastRenderedPageBreak/>
        <w:t>10.  </w:t>
      </w:r>
      <w:r>
        <w:t>Дисциплинарные санкции к команде</w:t>
      </w:r>
      <w:bookmarkEnd w:id="14"/>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10.1. За серьёзные нарушения Правил игры со стороны команды или отдельных её представителей, к виновной команде могут быть применены более серьёзные меры наказания, такие как: </w:t>
      </w:r>
    </w:p>
    <w:p w:rsidR="004462E8" w:rsidRDefault="002F5015">
      <w:pPr>
        <w:pStyle w:val="18"/>
        <w:numPr>
          <w:ilvl w:val="0"/>
          <w:numId w:val="15"/>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техническое поражение;</w:t>
      </w:r>
    </w:p>
    <w:p w:rsidR="004462E8" w:rsidRDefault="002F5015">
      <w:pPr>
        <w:pStyle w:val="18"/>
        <w:numPr>
          <w:ilvl w:val="0"/>
          <w:numId w:val="15"/>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переигровка матча;</w:t>
      </w:r>
    </w:p>
    <w:p w:rsidR="004462E8" w:rsidRDefault="002F5015">
      <w:pPr>
        <w:pStyle w:val="18"/>
        <w:numPr>
          <w:ilvl w:val="0"/>
          <w:numId w:val="15"/>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снятие очков;</w:t>
      </w:r>
    </w:p>
    <w:p w:rsidR="004462E8" w:rsidRDefault="002F5015">
      <w:pPr>
        <w:pStyle w:val="18"/>
        <w:numPr>
          <w:ilvl w:val="0"/>
          <w:numId w:val="15"/>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снятие с соревнований;</w:t>
      </w:r>
    </w:p>
    <w:p w:rsidR="004462E8" w:rsidRDefault="002F5015">
      <w:pPr>
        <w:pStyle w:val="18"/>
        <w:numPr>
          <w:ilvl w:val="0"/>
          <w:numId w:val="15"/>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перевод в низший дивизион;</w:t>
      </w:r>
    </w:p>
    <w:p w:rsidR="004462E8" w:rsidRDefault="002F5015">
      <w:pPr>
        <w:pStyle w:val="18"/>
        <w:numPr>
          <w:ilvl w:val="0"/>
          <w:numId w:val="15"/>
        </w:numPr>
        <w:shd w:val="clear" w:color="auto" w:fill="FFFFFF"/>
        <w:spacing w:after="24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исключение из лиги.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Подобные меры дисциплинарного воздействия применяются к командам в следующих случаях:</w:t>
      </w:r>
    </w:p>
    <w:p w:rsidR="004462E8" w:rsidRDefault="002F5015">
      <w:pPr>
        <w:pStyle w:val="18"/>
        <w:numPr>
          <w:ilvl w:val="0"/>
          <w:numId w:val="16"/>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в матче незаявленного или дисквалифицированного игрока;</w:t>
      </w:r>
    </w:p>
    <w:p w:rsidR="004462E8" w:rsidRDefault="002F5015">
      <w:pPr>
        <w:pStyle w:val="18"/>
        <w:numPr>
          <w:ilvl w:val="0"/>
          <w:numId w:val="16"/>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третья неявка команды в течение одного сезона или вторая подряд;</w:t>
      </w:r>
    </w:p>
    <w:p w:rsidR="004462E8" w:rsidRDefault="002F5015">
      <w:pPr>
        <w:pStyle w:val="18"/>
        <w:numPr>
          <w:ilvl w:val="0"/>
          <w:numId w:val="16"/>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нарушение финансовой дисциплины (несвоевременная выплата взносов и/или штрафов);</w:t>
      </w:r>
    </w:p>
    <w:p w:rsidR="004462E8" w:rsidRDefault="002F5015">
      <w:pPr>
        <w:pStyle w:val="18"/>
        <w:numPr>
          <w:ilvl w:val="0"/>
          <w:numId w:val="16"/>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команды в драке во время игры или после неё;</w:t>
      </w:r>
    </w:p>
    <w:p w:rsidR="004462E8" w:rsidRDefault="002F5015">
      <w:pPr>
        <w:pStyle w:val="18"/>
        <w:numPr>
          <w:ilvl w:val="0"/>
          <w:numId w:val="16"/>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организация массовых беспорядков или любые другие провокационные действия, приведшие к ним;</w:t>
      </w:r>
    </w:p>
    <w:p w:rsidR="004462E8" w:rsidRDefault="002F5015">
      <w:pPr>
        <w:pStyle w:val="18"/>
        <w:numPr>
          <w:ilvl w:val="0"/>
          <w:numId w:val="16"/>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угрозы, попытка физического воздействия, физическое воздействие в адрес официального лица;</w:t>
      </w:r>
    </w:p>
    <w:p w:rsidR="004462E8" w:rsidRDefault="002F5015">
      <w:pPr>
        <w:pStyle w:val="18"/>
        <w:numPr>
          <w:ilvl w:val="0"/>
          <w:numId w:val="16"/>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попытка склонить соперника или судью к фальсификации результата матча;</w:t>
      </w:r>
    </w:p>
    <w:p w:rsidR="004462E8" w:rsidRDefault="002F5015">
      <w:pPr>
        <w:pStyle w:val="18"/>
        <w:numPr>
          <w:ilvl w:val="0"/>
          <w:numId w:val="16"/>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нарушение спортивного принципа ведения борьбы (сговор с соперником на предмет результата матча);</w:t>
      </w:r>
    </w:p>
    <w:p w:rsidR="004462E8" w:rsidRDefault="002F5015">
      <w:pPr>
        <w:pStyle w:val="18"/>
        <w:numPr>
          <w:ilvl w:val="0"/>
          <w:numId w:val="16"/>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попытка склонить любую другую сторону к нарушению спортивного принципа борьбы;</w:t>
      </w:r>
    </w:p>
    <w:p w:rsidR="004462E8" w:rsidRDefault="002F5015">
      <w:pPr>
        <w:pStyle w:val="18"/>
        <w:numPr>
          <w:ilvl w:val="0"/>
          <w:numId w:val="16"/>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попытка склонить любое официальное лицо ОПЛ к принятию необъективного решения (угроза, подкуп, шантаж, обман);</w:t>
      </w:r>
    </w:p>
    <w:p w:rsidR="004462E8" w:rsidRDefault="002F5015">
      <w:pPr>
        <w:pStyle w:val="18"/>
        <w:numPr>
          <w:ilvl w:val="0"/>
          <w:numId w:val="16"/>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демонстративное несогласие или отказ подчиниться решениям официальных лиц ОПЛ (в том числе судьи матча во время его проведения);</w:t>
      </w:r>
    </w:p>
    <w:p w:rsidR="004462E8" w:rsidRDefault="002F5015">
      <w:pPr>
        <w:pStyle w:val="18"/>
        <w:numPr>
          <w:ilvl w:val="0"/>
          <w:numId w:val="16"/>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отказ начать/продолжить матч, за исключением форс-мажорных ситуаций;</w:t>
      </w:r>
    </w:p>
    <w:p w:rsidR="004462E8" w:rsidRDefault="002F5015">
      <w:pPr>
        <w:pStyle w:val="18"/>
        <w:numPr>
          <w:ilvl w:val="0"/>
          <w:numId w:val="16"/>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серьёзное нарушение Правил пользования стадионом и норм общественного порядка, повлекшие за собой негативные последствия для Лиги;</w:t>
      </w:r>
    </w:p>
    <w:p w:rsidR="004462E8" w:rsidRDefault="002F5015">
      <w:pPr>
        <w:pStyle w:val="18"/>
        <w:numPr>
          <w:ilvl w:val="0"/>
          <w:numId w:val="16"/>
        </w:numPr>
        <w:shd w:val="clear" w:color="auto" w:fill="FFFFFF"/>
        <w:spacing w:after="240" w:line="360" w:lineRule="auto"/>
        <w:ind w:hanging="11"/>
        <w:jc w:val="both"/>
      </w:pPr>
      <w:r>
        <w:rPr>
          <w:rFonts w:ascii="Times New Roman" w:eastAsia="Times New Roman" w:hAnsi="Times New Roman" w:cs="Times New Roman"/>
          <w:color w:val="000000"/>
          <w:sz w:val="28"/>
          <w:szCs w:val="28"/>
        </w:rPr>
        <w:t>предоставление официальным лицам ОПЛ заведомо ложной информации.</w:t>
      </w:r>
    </w:p>
    <w:p w:rsidR="004462E8" w:rsidRDefault="002F5015">
      <w:pPr>
        <w:pStyle w:val="1d"/>
        <w:rPr>
          <w:color w:val="000000"/>
          <w:sz w:val="28"/>
        </w:rPr>
      </w:pPr>
      <w:bookmarkStart w:id="15" w:name="_Toc483834802"/>
      <w:r>
        <w:t>11. Штрафные санкции к командам</w:t>
      </w:r>
      <w:bookmarkEnd w:id="15"/>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11.1. Серьёзное нарушение Правил игры, агрессивное поведение - </w:t>
      </w:r>
      <w:r>
        <w:rPr>
          <w:rFonts w:ascii="Times New Roman" w:eastAsia="Times New Roman" w:hAnsi="Times New Roman" w:cs="Times New Roman"/>
          <w:b/>
          <w:bCs/>
          <w:color w:val="000000"/>
          <w:sz w:val="28"/>
          <w:szCs w:val="28"/>
        </w:rPr>
        <w:t> от 500 до 1500 руб</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 Удар либо попытка удара участника соревнований — </w:t>
      </w:r>
      <w:r>
        <w:rPr>
          <w:rFonts w:ascii="Times New Roman" w:eastAsia="Times New Roman" w:hAnsi="Times New Roman" w:cs="Times New Roman"/>
          <w:b/>
          <w:bCs/>
          <w:color w:val="000000"/>
          <w:sz w:val="28"/>
          <w:szCs w:val="28"/>
        </w:rPr>
        <w:t>от 800 до 3000 руб.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11.3. Драка с участием нескольких участников соревнований - </w:t>
      </w:r>
      <w:r>
        <w:rPr>
          <w:rFonts w:ascii="Times New Roman" w:eastAsia="Times New Roman" w:hAnsi="Times New Roman" w:cs="Times New Roman"/>
          <w:b/>
          <w:bCs/>
          <w:color w:val="000000"/>
          <w:sz w:val="28"/>
          <w:szCs w:val="28"/>
        </w:rPr>
        <w:t>от 1000 до 4000 руб.</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11.4. Нецензурная брань, оскорбления, непристойные жесты в адрес официального лица - </w:t>
      </w:r>
      <w:r>
        <w:rPr>
          <w:rFonts w:ascii="Times New Roman" w:eastAsia="Times New Roman" w:hAnsi="Times New Roman" w:cs="Times New Roman"/>
          <w:b/>
          <w:bCs/>
          <w:color w:val="000000"/>
          <w:sz w:val="28"/>
          <w:szCs w:val="28"/>
        </w:rPr>
        <w:t>от 500 до 3000 руб</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11.5. Угрозы в адрес официального лица, бросок посторонним предметом в официальное лицо, попытка физического воздействия на официальное лицо, физическое воздействие на официальное лицо - </w:t>
      </w:r>
      <w:r>
        <w:rPr>
          <w:rFonts w:ascii="Times New Roman" w:eastAsia="Times New Roman" w:hAnsi="Times New Roman" w:cs="Times New Roman"/>
          <w:b/>
          <w:bCs/>
          <w:color w:val="000000"/>
          <w:sz w:val="28"/>
          <w:szCs w:val="28"/>
        </w:rPr>
        <w:t>от 2000 до 10000 руб</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11.6. </w:t>
      </w:r>
      <w:r>
        <w:rPr>
          <w:rFonts w:ascii="Times New Roman" w:eastAsia="Times New Roman" w:hAnsi="Times New Roman" w:cs="Times New Roman"/>
          <w:b/>
          <w:bCs/>
          <w:color w:val="000000"/>
          <w:sz w:val="28"/>
          <w:szCs w:val="28"/>
        </w:rPr>
        <w:t>Неявка на игру:</w:t>
      </w:r>
    </w:p>
    <w:p w:rsidR="004462E8" w:rsidRDefault="002F5015">
      <w:pPr>
        <w:pStyle w:val="18"/>
        <w:numPr>
          <w:ilvl w:val="0"/>
          <w:numId w:val="17"/>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внутренние соревнования </w:t>
      </w:r>
      <w:r>
        <w:rPr>
          <w:rFonts w:ascii="Times New Roman" w:eastAsia="Times New Roman" w:hAnsi="Times New Roman" w:cs="Times New Roman"/>
          <w:b/>
          <w:color w:val="000000"/>
          <w:sz w:val="28"/>
          <w:szCs w:val="28"/>
        </w:rPr>
        <w:t>– 4</w:t>
      </w:r>
      <w:r w:rsidR="002060E7">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00.</w:t>
      </w:r>
    </w:p>
    <w:p w:rsidR="004462E8" w:rsidRDefault="002F5015">
      <w:pPr>
        <w:pStyle w:val="18"/>
        <w:numPr>
          <w:ilvl w:val="0"/>
          <w:numId w:val="17"/>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игры ОПЛ </w:t>
      </w:r>
      <w:r>
        <w:rPr>
          <w:rFonts w:ascii="Times New Roman" w:eastAsia="Times New Roman" w:hAnsi="Times New Roman" w:cs="Times New Roman"/>
          <w:b/>
          <w:color w:val="000000"/>
          <w:sz w:val="28"/>
          <w:szCs w:val="28"/>
        </w:rPr>
        <w:t>– 5</w:t>
      </w:r>
      <w:r w:rsidR="002060E7">
        <w:rPr>
          <w:rFonts w:ascii="Times New Roman" w:eastAsia="Times New Roman" w:hAnsi="Times New Roman" w:cs="Times New Roman"/>
          <w:b/>
          <w:color w:val="000000"/>
          <w:sz w:val="28"/>
          <w:szCs w:val="28"/>
        </w:rPr>
        <w:t>2</w:t>
      </w:r>
      <w:r>
        <w:rPr>
          <w:rFonts w:ascii="Times New Roman" w:eastAsia="Times New Roman" w:hAnsi="Times New Roman" w:cs="Times New Roman"/>
          <w:b/>
          <w:color w:val="000000"/>
          <w:sz w:val="28"/>
          <w:szCs w:val="28"/>
        </w:rPr>
        <w:t>00.</w:t>
      </w:r>
    </w:p>
    <w:p w:rsidR="004462E8" w:rsidRDefault="002F5015">
      <w:pPr>
        <w:pStyle w:val="18"/>
        <w:numPr>
          <w:ilvl w:val="0"/>
          <w:numId w:val="17"/>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последних трёх турах чемпионата </w:t>
      </w:r>
      <w:r>
        <w:rPr>
          <w:rFonts w:ascii="Times New Roman" w:eastAsia="Times New Roman" w:hAnsi="Times New Roman" w:cs="Times New Roman"/>
          <w:b/>
          <w:color w:val="000000"/>
          <w:sz w:val="28"/>
          <w:szCs w:val="28"/>
        </w:rPr>
        <w:t>- 5</w:t>
      </w:r>
      <w:r w:rsidR="002060E7">
        <w:rPr>
          <w:rFonts w:ascii="Times New Roman" w:eastAsia="Times New Roman" w:hAnsi="Times New Roman" w:cs="Times New Roman"/>
          <w:b/>
          <w:color w:val="000000"/>
          <w:sz w:val="28"/>
          <w:szCs w:val="28"/>
        </w:rPr>
        <w:t>0</w:t>
      </w:r>
      <w:r>
        <w:rPr>
          <w:rFonts w:ascii="Times New Roman" w:eastAsia="Times New Roman" w:hAnsi="Times New Roman" w:cs="Times New Roman"/>
          <w:b/>
          <w:color w:val="000000"/>
          <w:sz w:val="28"/>
          <w:szCs w:val="28"/>
        </w:rPr>
        <w:t xml:space="preserve">00 </w:t>
      </w:r>
      <w:r>
        <w:rPr>
          <w:rFonts w:ascii="Times New Roman" w:eastAsia="Times New Roman" w:hAnsi="Times New Roman" w:cs="Times New Roman"/>
          <w:color w:val="000000"/>
          <w:sz w:val="28"/>
          <w:szCs w:val="28"/>
        </w:rPr>
        <w:t xml:space="preserve">(для 5х5) </w:t>
      </w:r>
      <w:r>
        <w:rPr>
          <w:rFonts w:ascii="Times New Roman" w:eastAsia="Times New Roman" w:hAnsi="Times New Roman" w:cs="Times New Roman"/>
          <w:b/>
          <w:color w:val="000000"/>
          <w:sz w:val="28"/>
          <w:szCs w:val="28"/>
        </w:rPr>
        <w:t xml:space="preserve">+ снятие 3 очков на следующий сезон (по решению КДК). </w:t>
      </w:r>
    </w:p>
    <w:p w:rsidR="004462E8" w:rsidRDefault="002F5015">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11.7. Отказ игрока покинуть стадион — </w:t>
      </w:r>
      <w:r>
        <w:rPr>
          <w:rFonts w:ascii="Times New Roman" w:eastAsia="Times New Roman" w:hAnsi="Times New Roman" w:cs="Times New Roman"/>
          <w:b/>
          <w:bCs/>
          <w:color w:val="000000"/>
          <w:sz w:val="28"/>
          <w:szCs w:val="28"/>
        </w:rPr>
        <w:t xml:space="preserve"> 500 руб.</w:t>
      </w:r>
    </w:p>
    <w:p w:rsidR="004462E8" w:rsidRDefault="002F5015">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11.8. Отказ игрока назвать фамилию, обман официального лица</w:t>
      </w:r>
      <w:r>
        <w:rPr>
          <w:rFonts w:ascii="Times New Roman" w:eastAsia="Times New Roman" w:hAnsi="Times New Roman" w:cs="Times New Roman"/>
          <w:b/>
          <w:bCs/>
          <w:color w:val="000000"/>
          <w:sz w:val="28"/>
          <w:szCs w:val="28"/>
        </w:rPr>
        <w:t xml:space="preserve"> – от 500 до 2000 руб.</w:t>
      </w:r>
    </w:p>
    <w:p w:rsidR="004462E8" w:rsidRDefault="002F5015">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11.9. Небрежное заполнение протокола матча</w:t>
      </w:r>
      <w:r>
        <w:rPr>
          <w:rFonts w:ascii="Times New Roman" w:eastAsia="Times New Roman" w:hAnsi="Times New Roman" w:cs="Times New Roman"/>
          <w:b/>
          <w:bCs/>
          <w:color w:val="000000"/>
          <w:sz w:val="28"/>
          <w:szCs w:val="28"/>
        </w:rPr>
        <w:t xml:space="preserve"> – 500 руб.</w:t>
      </w:r>
    </w:p>
    <w:p w:rsidR="004462E8" w:rsidRDefault="002F5015">
      <w:pPr>
        <w:shd w:val="clear" w:color="auto" w:fill="FFFFFF"/>
        <w:spacing w:after="240" w:line="360" w:lineRule="auto"/>
        <w:ind w:left="284" w:hanging="284"/>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11.10. Неверное заполнение протокола матча, подача неверных сведений при заявке игроков </w:t>
      </w:r>
      <w:r>
        <w:rPr>
          <w:rFonts w:ascii="Times New Roman" w:eastAsia="Times New Roman" w:hAnsi="Times New Roman" w:cs="Times New Roman"/>
          <w:b/>
          <w:bCs/>
          <w:color w:val="000000"/>
          <w:sz w:val="28"/>
          <w:szCs w:val="28"/>
        </w:rPr>
        <w:t>– от 500 до 1000 руб</w:t>
      </w:r>
      <w:r>
        <w:rPr>
          <w:rFonts w:ascii="Times New Roman" w:eastAsia="Times New Roman" w:hAnsi="Times New Roman" w:cs="Times New Roman"/>
          <w:bCs/>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11.11. </w:t>
      </w:r>
      <w:r>
        <w:rPr>
          <w:rFonts w:ascii="Times New Roman" w:eastAsia="Times New Roman" w:hAnsi="Times New Roman" w:cs="Times New Roman"/>
          <w:color w:val="000000"/>
          <w:sz w:val="28"/>
          <w:szCs w:val="28"/>
        </w:rPr>
        <w:t>Участие в матче дисквалифицированного игрока, или игрока, не имеющего права выступать за команду – </w:t>
      </w:r>
      <w:r>
        <w:rPr>
          <w:rFonts w:ascii="Times New Roman" w:eastAsia="Times New Roman" w:hAnsi="Times New Roman" w:cs="Times New Roman"/>
          <w:b/>
          <w:color w:val="000000"/>
          <w:sz w:val="28"/>
          <w:szCs w:val="28"/>
        </w:rPr>
        <w:t>20</w:t>
      </w:r>
      <w:r>
        <w:rPr>
          <w:rFonts w:ascii="Times New Roman" w:eastAsia="Times New Roman" w:hAnsi="Times New Roman" w:cs="Times New Roman"/>
          <w:b/>
          <w:bCs/>
          <w:color w:val="000000"/>
          <w:sz w:val="28"/>
          <w:szCs w:val="28"/>
        </w:rPr>
        <w:t>00 руб.</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11.12.  Опоздание на игру более чем на 1 мин. – </w:t>
      </w:r>
      <w:r>
        <w:rPr>
          <w:rFonts w:ascii="Times New Roman" w:eastAsia="Times New Roman" w:hAnsi="Times New Roman" w:cs="Times New Roman"/>
          <w:b/>
          <w:color w:val="000000"/>
          <w:sz w:val="28"/>
          <w:szCs w:val="28"/>
        </w:rPr>
        <w:t>3</w:t>
      </w:r>
      <w:r>
        <w:rPr>
          <w:rFonts w:ascii="Times New Roman" w:eastAsia="Times New Roman" w:hAnsi="Times New Roman" w:cs="Times New Roman"/>
          <w:b/>
          <w:bCs/>
          <w:color w:val="000000"/>
          <w:sz w:val="28"/>
          <w:szCs w:val="28"/>
        </w:rPr>
        <w:t>00 руб</w:t>
      </w:r>
      <w:r>
        <w:rPr>
          <w:rFonts w:ascii="Times New Roman" w:eastAsia="Times New Roman" w:hAnsi="Times New Roman" w:cs="Times New Roman"/>
          <w:color w:val="000000"/>
          <w:sz w:val="28"/>
          <w:szCs w:val="28"/>
        </w:rPr>
        <w:t>. (оплата на месте судье матча). Опоздание более чем на 15 минут равноценно техническому поражению.</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11.13. Несоответствие требованиям к игровой форме команды и спортивной экипировке – </w:t>
      </w:r>
      <w:r>
        <w:rPr>
          <w:rFonts w:ascii="Times New Roman" w:eastAsia="Times New Roman" w:hAnsi="Times New Roman" w:cs="Times New Roman"/>
          <w:b/>
          <w:color w:val="000000"/>
          <w:sz w:val="28"/>
          <w:szCs w:val="28"/>
        </w:rPr>
        <w:t>30</w:t>
      </w:r>
      <w:r>
        <w:rPr>
          <w:rFonts w:ascii="Times New Roman" w:eastAsia="Times New Roman" w:hAnsi="Times New Roman" w:cs="Times New Roman"/>
          <w:b/>
          <w:bCs/>
          <w:color w:val="000000"/>
          <w:sz w:val="28"/>
          <w:szCs w:val="28"/>
        </w:rPr>
        <w:t>0 руб</w:t>
      </w:r>
      <w:r>
        <w:rPr>
          <w:rFonts w:ascii="Times New Roman" w:eastAsia="Times New Roman" w:hAnsi="Times New Roman" w:cs="Times New Roman"/>
          <w:color w:val="000000"/>
          <w:sz w:val="28"/>
          <w:szCs w:val="28"/>
        </w:rPr>
        <w:t>. (оплата на месте судье матча).</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11.14. Грубое нарушение требований к игровой форме команды (отсутствие формы у двух и более игроков команды) – </w:t>
      </w:r>
      <w:r>
        <w:rPr>
          <w:rFonts w:ascii="Times New Roman" w:eastAsia="Times New Roman" w:hAnsi="Times New Roman" w:cs="Times New Roman"/>
          <w:b/>
          <w:color w:val="000000"/>
          <w:sz w:val="28"/>
          <w:szCs w:val="28"/>
        </w:rPr>
        <w:t>5</w:t>
      </w:r>
      <w:r>
        <w:rPr>
          <w:rFonts w:ascii="Times New Roman" w:eastAsia="Times New Roman" w:hAnsi="Times New Roman" w:cs="Times New Roman"/>
          <w:b/>
          <w:bCs/>
          <w:color w:val="000000"/>
          <w:sz w:val="28"/>
          <w:szCs w:val="28"/>
        </w:rPr>
        <w:t>00 руб.</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11.15. Неявка на собрание лиги – </w:t>
      </w:r>
      <w:r>
        <w:rPr>
          <w:rFonts w:ascii="Times New Roman" w:eastAsia="Times New Roman" w:hAnsi="Times New Roman" w:cs="Times New Roman"/>
          <w:b/>
          <w:color w:val="000000"/>
          <w:sz w:val="28"/>
          <w:szCs w:val="28"/>
        </w:rPr>
        <w:t>3</w:t>
      </w:r>
      <w:r>
        <w:rPr>
          <w:rFonts w:ascii="Times New Roman" w:eastAsia="Times New Roman" w:hAnsi="Times New Roman" w:cs="Times New Roman"/>
          <w:b/>
          <w:bCs/>
          <w:color w:val="000000"/>
          <w:sz w:val="28"/>
          <w:szCs w:val="28"/>
        </w:rPr>
        <w:t>00 руб.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11.16. Наговор на официальное лицо с целью его опорочить –</w:t>
      </w:r>
      <w:r>
        <w:rPr>
          <w:rFonts w:ascii="Times New Roman" w:eastAsia="Times New Roman" w:hAnsi="Times New Roman" w:cs="Times New Roman"/>
          <w:sz w:val="28"/>
          <w:szCs w:val="28"/>
        </w:rPr>
        <w:t> </w:t>
      </w:r>
      <w:r>
        <w:rPr>
          <w:rFonts w:ascii="Times New Roman" w:eastAsia="Times New Roman" w:hAnsi="Times New Roman" w:cs="Times New Roman"/>
          <w:b/>
          <w:color w:val="000000"/>
          <w:sz w:val="28"/>
          <w:szCs w:val="28"/>
        </w:rPr>
        <w:t>до 2000 руб.</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11.17. Демонстративное несогласие с решением официальных органов Лиги, в том числе отказ продолжить матч -</w:t>
      </w:r>
      <w:r>
        <w:rPr>
          <w:rFonts w:ascii="Times New Roman" w:eastAsia="Times New Roman" w:hAnsi="Times New Roman" w:cs="Times New Roman"/>
          <w:sz w:val="28"/>
          <w:szCs w:val="28"/>
        </w:rPr>
        <w:t> </w:t>
      </w:r>
      <w:r>
        <w:rPr>
          <w:rFonts w:ascii="Times New Roman" w:eastAsia="Times New Roman" w:hAnsi="Times New Roman" w:cs="Times New Roman"/>
          <w:b/>
          <w:color w:val="000000"/>
          <w:sz w:val="28"/>
          <w:szCs w:val="28"/>
        </w:rPr>
        <w:t>от 1000 до 5000 руб.</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11.18. Действия участников соревнований, имевшие оскорбительный или провокационный характер по отношению к другим участникам соревнований:</w:t>
      </w:r>
    </w:p>
    <w:p w:rsidR="004462E8" w:rsidRDefault="002F5015">
      <w:pPr>
        <w:pStyle w:val="18"/>
        <w:numPr>
          <w:ilvl w:val="0"/>
          <w:numId w:val="18"/>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без серьёзных последствий для Лиги - </w:t>
      </w:r>
      <w:r>
        <w:rPr>
          <w:rFonts w:ascii="Times New Roman" w:eastAsia="Times New Roman" w:hAnsi="Times New Roman" w:cs="Times New Roman"/>
          <w:b/>
          <w:color w:val="000000"/>
          <w:sz w:val="28"/>
          <w:szCs w:val="28"/>
        </w:rPr>
        <w:t>до </w:t>
      </w:r>
      <w:r>
        <w:rPr>
          <w:rFonts w:ascii="Times New Roman" w:eastAsia="Times New Roman" w:hAnsi="Times New Roman" w:cs="Times New Roman"/>
          <w:b/>
          <w:sz w:val="28"/>
          <w:szCs w:val="28"/>
        </w:rPr>
        <w:t xml:space="preserve">2000 </w:t>
      </w:r>
      <w:proofErr w:type="spellStart"/>
      <w:r>
        <w:rPr>
          <w:rFonts w:ascii="Times New Roman" w:eastAsia="Times New Roman" w:hAnsi="Times New Roman" w:cs="Times New Roman"/>
          <w:b/>
          <w:sz w:val="28"/>
          <w:szCs w:val="28"/>
        </w:rPr>
        <w:t>руб</w:t>
      </w:r>
      <w:proofErr w:type="spellEnd"/>
      <w:r>
        <w:rPr>
          <w:rFonts w:ascii="Times New Roman" w:eastAsia="Times New Roman" w:hAnsi="Times New Roman" w:cs="Times New Roman"/>
          <w:b/>
          <w:sz w:val="28"/>
          <w:szCs w:val="28"/>
        </w:rPr>
        <w:t>;</w:t>
      </w:r>
      <w:r>
        <w:rPr>
          <w:rFonts w:ascii="Times New Roman" w:eastAsia="Times New Roman" w:hAnsi="Times New Roman" w:cs="Times New Roman"/>
          <w:color w:val="000000"/>
          <w:sz w:val="28"/>
          <w:szCs w:val="28"/>
        </w:rPr>
        <w:t> </w:t>
      </w:r>
    </w:p>
    <w:p w:rsidR="004462E8" w:rsidRDefault="002F5015">
      <w:pPr>
        <w:pStyle w:val="18"/>
        <w:numPr>
          <w:ilvl w:val="0"/>
          <w:numId w:val="18"/>
        </w:numPr>
        <w:shd w:val="clear" w:color="auto" w:fill="FFFFFF"/>
        <w:spacing w:after="240" w:line="360" w:lineRule="auto"/>
        <w:ind w:hanging="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 серьёзными последствиями для Лиги - </w:t>
      </w:r>
      <w:r>
        <w:rPr>
          <w:rFonts w:ascii="Times New Roman" w:eastAsia="Times New Roman" w:hAnsi="Times New Roman" w:cs="Times New Roman"/>
          <w:b/>
          <w:color w:val="000000"/>
          <w:sz w:val="28"/>
          <w:szCs w:val="28"/>
        </w:rPr>
        <w:t>от 3000 до 10000 руб.</w:t>
      </w:r>
      <w:r>
        <w:rPr>
          <w:rFonts w:ascii="Times New Roman" w:eastAsia="Times New Roman" w:hAnsi="Times New Roman" w:cs="Times New Roman"/>
          <w:color w:val="000000"/>
          <w:sz w:val="28"/>
          <w:szCs w:val="28"/>
        </w:rPr>
        <w:t>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11.19. Перенос матча до утверждения календаря - </w:t>
      </w:r>
      <w:r>
        <w:rPr>
          <w:rFonts w:ascii="Times New Roman" w:eastAsia="Times New Roman" w:hAnsi="Times New Roman" w:cs="Times New Roman"/>
          <w:b/>
          <w:bCs/>
          <w:color w:val="000000"/>
          <w:sz w:val="28"/>
          <w:szCs w:val="28"/>
        </w:rPr>
        <w:t>1000 руб</w:t>
      </w:r>
      <w:r>
        <w:rPr>
          <w:rFonts w:ascii="Times New Roman" w:eastAsia="Times New Roman" w:hAnsi="Times New Roman" w:cs="Times New Roman"/>
          <w:color w:val="000000"/>
          <w:sz w:val="28"/>
          <w:szCs w:val="28"/>
        </w:rPr>
        <w:t xml:space="preserve">. (500 руб. в Лигу и 500 руб. – компенсация команде-сопернику).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11.20. Перенос матча после утверждения календаря (осуществляется только по договоренности и не позднее дня опубликования календаря) - </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1300 руб</w:t>
      </w:r>
      <w:r>
        <w:rPr>
          <w:rFonts w:ascii="Times New Roman" w:eastAsia="Times New Roman" w:hAnsi="Times New Roman" w:cs="Times New Roman"/>
          <w:color w:val="000000"/>
          <w:sz w:val="28"/>
          <w:szCs w:val="28"/>
        </w:rPr>
        <w:t>.(оплачивает инициатор переноса). (800 руб. в Лигу и 500 руб. – компенсация команде-сопернику).</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11.21. Перенос матча по обоюдному согласию </w:t>
      </w:r>
      <w:r>
        <w:rPr>
          <w:rFonts w:ascii="Times New Roman" w:eastAsia="Times New Roman" w:hAnsi="Times New Roman" w:cs="Times New Roman"/>
          <w:b/>
          <w:color w:val="000000"/>
          <w:sz w:val="28"/>
          <w:szCs w:val="28"/>
        </w:rPr>
        <w:t>- 500 руб. с каждой команды </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11.22. Нарушение участниками соревнований Правил пользования стадионом - </w:t>
      </w:r>
      <w:r>
        <w:rPr>
          <w:rFonts w:ascii="Times New Roman" w:eastAsia="Times New Roman" w:hAnsi="Times New Roman" w:cs="Times New Roman"/>
          <w:b/>
          <w:bCs/>
          <w:color w:val="000000"/>
          <w:sz w:val="28"/>
          <w:szCs w:val="28"/>
        </w:rPr>
        <w:t> до 1000 руб</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11.23. Нарушение общественного порядка участниками соревнований: хулиганство, распитие спиртных напитков, курение, вандализм в </w:t>
      </w:r>
      <w:r>
        <w:rPr>
          <w:rFonts w:ascii="Times New Roman" w:eastAsia="Times New Roman" w:hAnsi="Times New Roman" w:cs="Times New Roman"/>
          <w:color w:val="000000"/>
          <w:sz w:val="28"/>
          <w:szCs w:val="28"/>
        </w:rPr>
        <w:lastRenderedPageBreak/>
        <w:t xml:space="preserve">спортивном комплексе и прилегающей к нему территории; а также иные действия, мешающие проведению матча - </w:t>
      </w:r>
      <w:r>
        <w:rPr>
          <w:rFonts w:ascii="Times New Roman" w:eastAsia="Times New Roman" w:hAnsi="Times New Roman" w:cs="Times New Roman"/>
          <w:b/>
          <w:color w:val="000000"/>
          <w:sz w:val="28"/>
          <w:szCs w:val="28"/>
        </w:rPr>
        <w:t>от 1000 руб.</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11.24. Серьёзное нарушение норм общественного порядка, повлекшие за собой негативные последствия для Лиги – </w:t>
      </w:r>
      <w:r>
        <w:rPr>
          <w:rFonts w:ascii="Times New Roman" w:eastAsia="Times New Roman" w:hAnsi="Times New Roman" w:cs="Times New Roman"/>
          <w:b/>
          <w:bCs/>
          <w:color w:val="000000"/>
          <w:sz w:val="28"/>
          <w:szCs w:val="28"/>
        </w:rPr>
        <w:t>от 2000 до 5000 руб</w:t>
      </w:r>
      <w:r>
        <w:rPr>
          <w:rFonts w:ascii="Times New Roman" w:eastAsia="Times New Roman" w:hAnsi="Times New Roman" w:cs="Times New Roman"/>
          <w:color w:val="000000"/>
          <w:sz w:val="28"/>
          <w:szCs w:val="28"/>
        </w:rPr>
        <w:t>.</w:t>
      </w:r>
    </w:p>
    <w:p w:rsidR="004462E8" w:rsidRDefault="002F5015">
      <w:pPr>
        <w:shd w:val="clear" w:color="auto" w:fill="FFFFFF"/>
        <w:spacing w:after="240" w:line="36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11.25. Просрочка по выплате взносов/штрафов -</w:t>
      </w:r>
      <w:r>
        <w:rPr>
          <w:rFonts w:ascii="Times New Roman" w:eastAsia="Times New Roman" w:hAnsi="Times New Roman" w:cs="Times New Roman"/>
          <w:sz w:val="28"/>
          <w:szCs w:val="28"/>
        </w:rPr>
        <w:t> </w:t>
      </w:r>
      <w:r>
        <w:rPr>
          <w:rFonts w:ascii="Times New Roman" w:eastAsia="Times New Roman" w:hAnsi="Times New Roman" w:cs="Times New Roman"/>
          <w:b/>
          <w:bCs/>
          <w:color w:val="000000"/>
          <w:sz w:val="28"/>
          <w:szCs w:val="28"/>
        </w:rPr>
        <w:t>300 руб. в неделю.</w:t>
      </w:r>
    </w:p>
    <w:p w:rsidR="004462E8" w:rsidRDefault="002F5015">
      <w:pPr>
        <w:shd w:val="clear" w:color="auto" w:fill="FFFFFF"/>
        <w:spacing w:after="240" w:line="360" w:lineRule="auto"/>
        <w:ind w:left="284" w:hanging="284"/>
        <w:jc w:val="both"/>
      </w:pPr>
      <w:r>
        <w:rPr>
          <w:rFonts w:ascii="Times New Roman" w:eastAsia="Times New Roman" w:hAnsi="Times New Roman" w:cs="Times New Roman"/>
          <w:color w:val="000000"/>
          <w:sz w:val="28"/>
          <w:szCs w:val="28"/>
        </w:rPr>
        <w:t>11.26. В случае, если во время проведения Чемпионатов ОПЛ возникают спорные вопросы, не предусмотренные данным Регламентом, руководство ОПЛ оставляет за собой право принимать окончательное решение.</w:t>
      </w:r>
    </w:p>
    <w:p w:rsidR="002F5015" w:rsidRDefault="002F5015">
      <w:pPr>
        <w:shd w:val="clear" w:color="auto" w:fill="FFFFFF"/>
        <w:spacing w:after="360" w:line="315" w:lineRule="atLeast"/>
      </w:pPr>
    </w:p>
    <w:sectPr w:rsidR="002F5015">
      <w:headerReference w:type="default" r:id="rId25"/>
      <w:pgSz w:w="11906" w:h="16838"/>
      <w:pgMar w:top="1134" w:right="851" w:bottom="1134" w:left="1701" w:header="709"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9E" w:rsidRDefault="00CB709E">
      <w:pPr>
        <w:spacing w:after="0" w:line="240" w:lineRule="auto"/>
      </w:pPr>
      <w:r>
        <w:separator/>
      </w:r>
    </w:p>
  </w:endnote>
  <w:endnote w:type="continuationSeparator" w:id="0">
    <w:p w:rsidR="00CB709E" w:rsidRDefault="00CB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338">
    <w:altName w:val="Times New Roman"/>
    <w:charset w:val="CC"/>
    <w:family w:val="auto"/>
    <w:pitch w:val="variable"/>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_Concepto">
    <w:panose1 w:val="04030905020802020303"/>
    <w:charset w:val="CC"/>
    <w:family w:val="decorative"/>
    <w:pitch w:val="variable"/>
    <w:sig w:usb0="00000201" w:usb1="00000000" w:usb2="00000000" w:usb3="00000000" w:csb0="00000004" w:csb1="00000000"/>
  </w:font>
  <w:font w:name="Time Roman">
    <w:panose1 w:val="00000000000000000000"/>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9E" w:rsidRDefault="00CB709E">
      <w:pPr>
        <w:spacing w:after="0" w:line="240" w:lineRule="auto"/>
      </w:pPr>
      <w:r>
        <w:separator/>
      </w:r>
    </w:p>
  </w:footnote>
  <w:footnote w:type="continuationSeparator" w:id="0">
    <w:p w:rsidR="00CB709E" w:rsidRDefault="00CB7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E8" w:rsidRDefault="002F5015">
    <w:pPr>
      <w:pStyle w:val="af"/>
    </w:pPr>
    <w:r>
      <w:rPr>
        <w:rFonts w:ascii="a_Concepto" w:hAnsi="a_Concepto"/>
        <w:sz w:val="18"/>
        <w:szCs w:val="18"/>
      </w:rPr>
      <w:t>Чемпионат Ми</w:t>
    </w:r>
    <w:r w:rsidR="003337B1">
      <w:rPr>
        <w:rFonts w:ascii="a_Concepto" w:hAnsi="a_Concepto"/>
        <w:sz w:val="18"/>
        <w:szCs w:val="18"/>
      </w:rPr>
      <w:t xml:space="preserve">ни-Футбольной Любительской Лиги (Ногинский район) </w:t>
    </w:r>
    <w:r>
      <w:rPr>
        <w:rFonts w:ascii="a_Concepto" w:hAnsi="a_Concepto"/>
        <w:sz w:val="18"/>
        <w:szCs w:val="18"/>
      </w:rPr>
      <w:t>201</w:t>
    </w:r>
    <w:r w:rsidR="003337B1">
      <w:rPr>
        <w:rFonts w:ascii="a_Concepto" w:hAnsi="a_Concepto"/>
        <w:sz w:val="18"/>
        <w:szCs w:val="18"/>
      </w:rPr>
      <w:t xml:space="preserve">8-19 </w:t>
    </w:r>
    <w:proofErr w:type="spellStart"/>
    <w:proofErr w:type="gramStart"/>
    <w:r>
      <w:rPr>
        <w:rFonts w:ascii="a_Concepto" w:hAnsi="a_Concepto"/>
        <w:sz w:val="18"/>
        <w:szCs w:val="18"/>
      </w:rPr>
      <w:t>г</w:t>
    </w:r>
    <w:r w:rsidR="003337B1">
      <w:rPr>
        <w:rFonts w:ascii="a_Concepto" w:hAnsi="a_Concepto"/>
        <w:sz w:val="18"/>
        <w:szCs w:val="18"/>
      </w:rPr>
      <w:t>г</w:t>
    </w:r>
    <w:proofErr w:type="spellEnd"/>
    <w:proofErr w:type="gramEnd"/>
    <w:r>
      <w:rPr>
        <w:rFonts w:ascii="a_Concepto" w:hAnsi="a_Concepto"/>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
    <w:nsid w:val="00000003"/>
    <w:multiLevelType w:val="multilevel"/>
    <w:tmpl w:val="00000003"/>
    <w:name w:val="WWNum2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2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Num2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Num2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Num29"/>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Num3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Num3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0000000A"/>
    <w:name w:val="WWNum3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Num3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nsid w:val="0000000D"/>
    <w:multiLevelType w:val="multilevel"/>
    <w:tmpl w:val="0000000D"/>
    <w:name w:val="WW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000000E"/>
    <w:multiLevelType w:val="multilevel"/>
    <w:tmpl w:val="0000000E"/>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nsid w:val="0000000F"/>
    <w:multiLevelType w:val="multilevel"/>
    <w:tmpl w:val="0000000F"/>
    <w:name w:val="WWNum3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10"/>
    <w:multiLevelType w:val="multilevel"/>
    <w:tmpl w:val="00000010"/>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1"/>
    <w:multiLevelType w:val="multilevel"/>
    <w:tmpl w:val="00000011"/>
    <w:name w:val="WWNum4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00000012"/>
    <w:multiLevelType w:val="multilevel"/>
    <w:tmpl w:val="00000012"/>
    <w:name w:val="WWNum4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D0"/>
    <w:rsid w:val="002060E7"/>
    <w:rsid w:val="002E3DB3"/>
    <w:rsid w:val="002F5015"/>
    <w:rsid w:val="003337B1"/>
    <w:rsid w:val="004253D0"/>
    <w:rsid w:val="004462E8"/>
    <w:rsid w:val="005E3B3D"/>
    <w:rsid w:val="0098008C"/>
    <w:rsid w:val="009B4833"/>
    <w:rsid w:val="00C9147E"/>
    <w:rsid w:val="00CB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spacing w:after="200" w:line="276" w:lineRule="auto"/>
    </w:pPr>
    <w:rPr>
      <w:rFonts w:ascii="Calibri" w:eastAsia="SimSun" w:hAnsi="Calibri" w:cs="font338"/>
      <w:sz w:val="22"/>
      <w:szCs w:val="22"/>
      <w:lang w:eastAsia="ar-SA"/>
    </w:rPr>
  </w:style>
  <w:style w:type="paragraph" w:styleId="1">
    <w:name w:val="heading 1"/>
    <w:basedOn w:val="a"/>
    <w:next w:val="a0"/>
    <w:qFormat/>
    <w:pPr>
      <w:keepNext/>
      <w:keepLines/>
      <w:tabs>
        <w:tab w:val="num" w:pos="432"/>
      </w:tabs>
      <w:spacing w:before="240" w:after="0"/>
      <w:ind w:left="432" w:hanging="432"/>
      <w:outlineLvl w:val="0"/>
    </w:pPr>
    <w:rPr>
      <w:rFonts w:ascii="Cambria" w:hAnsi="Cambria"/>
      <w:color w:val="365F91"/>
      <w:sz w:val="32"/>
      <w:szCs w:val="32"/>
    </w:rPr>
  </w:style>
  <w:style w:type="paragraph" w:styleId="2">
    <w:name w:val="heading 2"/>
    <w:basedOn w:val="a"/>
    <w:next w:val="a0"/>
    <w:qFormat/>
    <w:pPr>
      <w:keepNext/>
      <w:keepLines/>
      <w:tabs>
        <w:tab w:val="num" w:pos="576"/>
      </w:tabs>
      <w:spacing w:before="40" w:after="0"/>
      <w:ind w:left="576" w:hanging="576"/>
      <w:outlineLvl w:val="1"/>
    </w:pPr>
    <w:rPr>
      <w:rFonts w:ascii="Cambria" w:hAnsi="Cambria"/>
      <w:color w:val="365F91"/>
      <w:sz w:val="26"/>
      <w:szCs w:val="26"/>
    </w:rPr>
  </w:style>
  <w:style w:type="paragraph" w:styleId="3">
    <w:name w:val="heading 3"/>
    <w:basedOn w:val="a"/>
    <w:next w:val="a0"/>
    <w:qFormat/>
    <w:pPr>
      <w:tabs>
        <w:tab w:val="num" w:pos="720"/>
      </w:tabs>
      <w:spacing w:before="100" w:after="28" w:line="100" w:lineRule="atLeast"/>
      <w:ind w:left="720" w:hanging="720"/>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styleId="a4">
    <w:name w:val="Strong"/>
    <w:basedOn w:val="10"/>
    <w:qFormat/>
    <w:rPr>
      <w:b/>
      <w:bCs/>
    </w:rPr>
  </w:style>
  <w:style w:type="character" w:customStyle="1" w:styleId="apple-converted-space">
    <w:name w:val="apple-converted-space"/>
    <w:basedOn w:val="10"/>
  </w:style>
  <w:style w:type="character" w:customStyle="1" w:styleId="11">
    <w:name w:val="Знак примечания1"/>
    <w:basedOn w:val="10"/>
    <w:rPr>
      <w:sz w:val="16"/>
      <w:szCs w:val="16"/>
    </w:rPr>
  </w:style>
  <w:style w:type="character" w:customStyle="1" w:styleId="a5">
    <w:name w:val="Текст примечания Знак"/>
    <w:basedOn w:val="10"/>
    <w:rPr>
      <w:sz w:val="20"/>
      <w:szCs w:val="20"/>
    </w:rPr>
  </w:style>
  <w:style w:type="character" w:customStyle="1" w:styleId="a6">
    <w:name w:val="Тема примечания Знак"/>
    <w:basedOn w:val="a5"/>
    <w:rPr>
      <w:b/>
      <w:bCs/>
      <w:sz w:val="20"/>
      <w:szCs w:val="20"/>
    </w:rPr>
  </w:style>
  <w:style w:type="character" w:customStyle="1" w:styleId="a7">
    <w:name w:val="Текст выноски Знак"/>
    <w:basedOn w:val="10"/>
    <w:rPr>
      <w:rFonts w:ascii="Tahoma" w:hAnsi="Tahoma" w:cs="Tahoma"/>
      <w:sz w:val="16"/>
      <w:szCs w:val="16"/>
    </w:rPr>
  </w:style>
  <w:style w:type="character" w:customStyle="1" w:styleId="a8">
    <w:name w:val="Верхний колонтитул Знак"/>
    <w:basedOn w:val="10"/>
  </w:style>
  <w:style w:type="character" w:customStyle="1" w:styleId="a9">
    <w:name w:val="Нижний колонтитул Знак"/>
    <w:basedOn w:val="10"/>
  </w:style>
  <w:style w:type="character" w:customStyle="1" w:styleId="30">
    <w:name w:val="Заголовок 3 Знак"/>
    <w:basedOn w:val="10"/>
    <w:rPr>
      <w:rFonts w:ascii="Times New Roman" w:eastAsia="Times New Roman" w:hAnsi="Times New Roman" w:cs="Times New Roman"/>
      <w:b/>
      <w:bCs/>
      <w:sz w:val="27"/>
      <w:szCs w:val="27"/>
    </w:rPr>
  </w:style>
  <w:style w:type="character" w:styleId="aa">
    <w:name w:val="Emphasis"/>
    <w:basedOn w:val="10"/>
    <w:qFormat/>
    <w:rPr>
      <w:i/>
      <w:iCs/>
    </w:rPr>
  </w:style>
  <w:style w:type="character" w:customStyle="1" w:styleId="ab">
    <w:name w:val="Название Знак"/>
    <w:basedOn w:val="10"/>
    <w:rPr>
      <w:rFonts w:ascii="Cambria" w:hAnsi="Cambria" w:cs="font338"/>
      <w:spacing w:val="-10"/>
      <w:kern w:val="1"/>
      <w:sz w:val="56"/>
      <w:szCs w:val="56"/>
    </w:rPr>
  </w:style>
  <w:style w:type="character" w:customStyle="1" w:styleId="ac">
    <w:name w:val="Подзаголовок Знак"/>
    <w:basedOn w:val="10"/>
    <w:rPr>
      <w:color w:val="5A5A5A"/>
      <w:spacing w:val="15"/>
    </w:rPr>
  </w:style>
  <w:style w:type="character" w:customStyle="1" w:styleId="12">
    <w:name w:val="Заголовок 1 Знак"/>
    <w:basedOn w:val="10"/>
    <w:rPr>
      <w:rFonts w:ascii="Cambria" w:hAnsi="Cambria" w:cs="font338"/>
      <w:color w:val="365F91"/>
      <w:sz w:val="32"/>
      <w:szCs w:val="32"/>
    </w:rPr>
  </w:style>
  <w:style w:type="character" w:customStyle="1" w:styleId="13">
    <w:name w:val="1 Знак"/>
    <w:basedOn w:val="12"/>
    <w:rPr>
      <w:rFonts w:ascii="Times New Roman" w:eastAsia="Times New Roman" w:hAnsi="Times New Roman" w:cs="Times New Roman"/>
      <w:b/>
      <w:color w:val="365F91"/>
      <w:sz w:val="32"/>
      <w:szCs w:val="28"/>
    </w:rPr>
  </w:style>
  <w:style w:type="character" w:styleId="ad">
    <w:name w:val="Hyperlink"/>
    <w:basedOn w:val="10"/>
    <w:rPr>
      <w:color w:val="0000FF"/>
      <w:u w:val="single"/>
    </w:rPr>
  </w:style>
  <w:style w:type="character" w:customStyle="1" w:styleId="20">
    <w:name w:val="Заголовок 2 Знак"/>
    <w:basedOn w:val="10"/>
    <w:rPr>
      <w:rFonts w:ascii="Cambria" w:hAnsi="Cambria" w:cs="font338"/>
      <w:color w:val="365F91"/>
      <w:sz w:val="26"/>
      <w:szCs w:val="26"/>
    </w:rPr>
  </w:style>
  <w:style w:type="character" w:customStyle="1" w:styleId="21">
    <w:name w:val="2 Знак"/>
    <w:basedOn w:val="20"/>
    <w:rPr>
      <w:rFonts w:ascii="Times New Roman" w:eastAsia="Times New Roman" w:hAnsi="Times New Roman" w:cs="Times New Roman"/>
      <w:b/>
      <w:bCs/>
      <w:color w:val="000000"/>
      <w:sz w:val="28"/>
      <w:szCs w:val="32"/>
    </w:rPr>
  </w:style>
  <w:style w:type="character" w:customStyle="1" w:styleId="ListLabel1">
    <w:name w:val="ListLabel 1"/>
    <w:rPr>
      <w:sz w:val="20"/>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color w:val="000000"/>
    </w:rPr>
  </w:style>
  <w:style w:type="character" w:customStyle="1" w:styleId="ListLabel5">
    <w:name w:val="ListLabel 5"/>
    <w:rPr>
      <w:rFonts w:cs="Courier New"/>
    </w:rPr>
  </w:style>
  <w:style w:type="paragraph" w:customStyle="1" w:styleId="14">
    <w:name w:val="Заголовок1"/>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e">
    <w:name w:val="List"/>
    <w:basedOn w:val="a0"/>
    <w:rPr>
      <w:rFonts w:cs="Arial"/>
    </w:rPr>
  </w:style>
  <w:style w:type="paragraph" w:customStyle="1" w:styleId="15">
    <w:name w:val="Название1"/>
    <w:basedOn w:val="a"/>
    <w:pPr>
      <w:suppressLineNumbers/>
      <w:spacing w:before="120" w:after="120"/>
    </w:pPr>
    <w:rPr>
      <w:rFonts w:cs="Arial"/>
      <w:i/>
      <w:iCs/>
      <w:sz w:val="24"/>
      <w:szCs w:val="24"/>
    </w:rPr>
  </w:style>
  <w:style w:type="paragraph" w:customStyle="1" w:styleId="16">
    <w:name w:val="Указатель1"/>
    <w:basedOn w:val="a"/>
    <w:pPr>
      <w:suppressLineNumbers/>
    </w:pPr>
    <w:rPr>
      <w:rFonts w:cs="Arial"/>
    </w:rPr>
  </w:style>
  <w:style w:type="paragraph" w:customStyle="1" w:styleId="17">
    <w:name w:val="Обычный (веб)1"/>
    <w:basedOn w:val="a"/>
    <w:pPr>
      <w:spacing w:before="100" w:after="28" w:line="100" w:lineRule="atLeast"/>
    </w:pPr>
    <w:rPr>
      <w:rFonts w:ascii="Times New Roman" w:eastAsia="Times New Roman" w:hAnsi="Times New Roman" w:cs="Times New Roman"/>
      <w:sz w:val="24"/>
      <w:szCs w:val="24"/>
    </w:rPr>
  </w:style>
  <w:style w:type="paragraph" w:customStyle="1" w:styleId="18">
    <w:name w:val="Абзац списка1"/>
    <w:basedOn w:val="a"/>
    <w:pPr>
      <w:ind w:left="720"/>
    </w:pPr>
  </w:style>
  <w:style w:type="paragraph" w:customStyle="1" w:styleId="19">
    <w:name w:val="Текст примечания1"/>
    <w:basedOn w:val="a"/>
    <w:pPr>
      <w:spacing w:line="100" w:lineRule="atLeast"/>
    </w:pPr>
    <w:rPr>
      <w:sz w:val="20"/>
      <w:szCs w:val="20"/>
    </w:rPr>
  </w:style>
  <w:style w:type="paragraph" w:customStyle="1" w:styleId="1a">
    <w:name w:val="Тема примечания1"/>
    <w:basedOn w:val="19"/>
    <w:rPr>
      <w:b/>
      <w:bCs/>
    </w:rPr>
  </w:style>
  <w:style w:type="paragraph" w:customStyle="1" w:styleId="1b">
    <w:name w:val="Рецензия1"/>
    <w:pPr>
      <w:suppressAutoHyphens/>
      <w:spacing w:line="100" w:lineRule="atLeast"/>
    </w:pPr>
    <w:rPr>
      <w:rFonts w:ascii="Calibri" w:eastAsia="SimSun" w:hAnsi="Calibri" w:cs="font338"/>
      <w:sz w:val="22"/>
      <w:szCs w:val="22"/>
      <w:lang w:eastAsia="ar-SA"/>
    </w:rPr>
  </w:style>
  <w:style w:type="paragraph" w:customStyle="1" w:styleId="1c">
    <w:name w:val="Текст выноски1"/>
    <w:basedOn w:val="a"/>
    <w:pPr>
      <w:spacing w:after="0" w:line="100" w:lineRule="atLeast"/>
    </w:pPr>
    <w:rPr>
      <w:rFonts w:ascii="Tahoma" w:hAnsi="Tahoma" w:cs="Tahoma"/>
      <w:sz w:val="16"/>
      <w:szCs w:val="16"/>
    </w:rPr>
  </w:style>
  <w:style w:type="paragraph" w:styleId="af">
    <w:name w:val="header"/>
    <w:basedOn w:val="a"/>
    <w:pPr>
      <w:suppressLineNumbers/>
      <w:tabs>
        <w:tab w:val="center" w:pos="4677"/>
        <w:tab w:val="right" w:pos="9355"/>
      </w:tabs>
      <w:spacing w:after="0" w:line="100" w:lineRule="atLeast"/>
    </w:pPr>
  </w:style>
  <w:style w:type="paragraph" w:styleId="af0">
    <w:name w:val="footer"/>
    <w:basedOn w:val="a"/>
    <w:pPr>
      <w:suppressLineNumbers/>
      <w:tabs>
        <w:tab w:val="center" w:pos="4677"/>
        <w:tab w:val="right" w:pos="9355"/>
      </w:tabs>
      <w:spacing w:after="0" w:line="100" w:lineRule="atLeast"/>
    </w:pPr>
  </w:style>
  <w:style w:type="paragraph" w:styleId="af1">
    <w:name w:val="Title"/>
    <w:basedOn w:val="a"/>
    <w:next w:val="af2"/>
    <w:qFormat/>
    <w:pPr>
      <w:spacing w:after="0" w:line="100" w:lineRule="atLeast"/>
    </w:pPr>
    <w:rPr>
      <w:rFonts w:ascii="Cambria" w:hAnsi="Cambria"/>
      <w:b/>
      <w:bCs/>
      <w:spacing w:val="-10"/>
      <w:kern w:val="1"/>
      <w:sz w:val="56"/>
      <w:szCs w:val="56"/>
    </w:rPr>
  </w:style>
  <w:style w:type="paragraph" w:styleId="af2">
    <w:name w:val="Subtitle"/>
    <w:basedOn w:val="a"/>
    <w:next w:val="a0"/>
    <w:qFormat/>
    <w:pPr>
      <w:spacing w:after="160"/>
    </w:pPr>
    <w:rPr>
      <w:i/>
      <w:iCs/>
      <w:color w:val="5A5A5A"/>
      <w:spacing w:val="15"/>
      <w:sz w:val="28"/>
      <w:szCs w:val="28"/>
    </w:rPr>
  </w:style>
  <w:style w:type="paragraph" w:styleId="af3">
    <w:name w:val="TOC Heading"/>
    <w:basedOn w:val="1"/>
    <w:qFormat/>
    <w:pPr>
      <w:suppressLineNumbers/>
      <w:tabs>
        <w:tab w:val="clear" w:pos="432"/>
      </w:tabs>
      <w:spacing w:line="256" w:lineRule="auto"/>
      <w:ind w:left="0" w:firstLine="0"/>
    </w:pPr>
    <w:rPr>
      <w:b/>
      <w:bCs/>
    </w:rPr>
  </w:style>
  <w:style w:type="paragraph" w:customStyle="1" w:styleId="1d">
    <w:name w:val="1"/>
    <w:basedOn w:val="1"/>
    <w:pPr>
      <w:tabs>
        <w:tab w:val="clear" w:pos="432"/>
      </w:tabs>
      <w:spacing w:before="360" w:after="360"/>
      <w:ind w:left="0" w:firstLine="0"/>
    </w:pPr>
    <w:rPr>
      <w:rFonts w:ascii="Times New Roman" w:eastAsia="Times New Roman" w:hAnsi="Times New Roman" w:cs="Times New Roman"/>
      <w:b/>
      <w:color w:val="00000A"/>
      <w:szCs w:val="28"/>
    </w:rPr>
  </w:style>
  <w:style w:type="paragraph" w:styleId="1e">
    <w:name w:val="toc 1"/>
    <w:basedOn w:val="a"/>
    <w:pPr>
      <w:tabs>
        <w:tab w:val="right" w:leader="dot" w:pos="9638"/>
      </w:tabs>
      <w:spacing w:after="100"/>
    </w:pPr>
  </w:style>
  <w:style w:type="paragraph" w:customStyle="1" w:styleId="22">
    <w:name w:val="2"/>
    <w:basedOn w:val="2"/>
    <w:pPr>
      <w:shd w:val="clear" w:color="auto" w:fill="FFFFFF"/>
      <w:tabs>
        <w:tab w:val="clear" w:pos="576"/>
      </w:tabs>
      <w:spacing w:before="360" w:after="360" w:line="315" w:lineRule="atLeast"/>
      <w:ind w:left="0" w:firstLine="0"/>
    </w:pPr>
    <w:rPr>
      <w:rFonts w:ascii="Times New Roman" w:eastAsia="Times New Roman" w:hAnsi="Times New Roman" w:cs="Times New Roman"/>
      <w:b/>
      <w:bCs/>
      <w:color w:val="000000"/>
      <w:sz w:val="28"/>
      <w:szCs w:val="32"/>
    </w:rPr>
  </w:style>
  <w:style w:type="paragraph" w:styleId="23">
    <w:name w:val="toc 2"/>
    <w:basedOn w:val="a"/>
    <w:pPr>
      <w:tabs>
        <w:tab w:val="right" w:leader="dot" w:pos="9355"/>
      </w:tabs>
      <w:spacing w:after="100"/>
      <w:ind w:left="220"/>
    </w:pPr>
  </w:style>
  <w:style w:type="paragraph" w:styleId="af4">
    <w:name w:val="Balloon Text"/>
    <w:basedOn w:val="a"/>
    <w:link w:val="1f"/>
    <w:uiPriority w:val="99"/>
    <w:semiHidden/>
    <w:unhideWhenUsed/>
    <w:rsid w:val="002E3DB3"/>
    <w:pPr>
      <w:spacing w:after="0" w:line="240" w:lineRule="auto"/>
    </w:pPr>
    <w:rPr>
      <w:rFonts w:ascii="Tahoma" w:hAnsi="Tahoma" w:cs="Tahoma"/>
      <w:sz w:val="16"/>
      <w:szCs w:val="16"/>
    </w:rPr>
  </w:style>
  <w:style w:type="character" w:customStyle="1" w:styleId="1f">
    <w:name w:val="Текст выноски Знак1"/>
    <w:basedOn w:val="a1"/>
    <w:link w:val="af4"/>
    <w:uiPriority w:val="99"/>
    <w:semiHidden/>
    <w:rsid w:val="002E3DB3"/>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suppressAutoHyphens/>
      <w:spacing w:after="200" w:line="276" w:lineRule="auto"/>
    </w:pPr>
    <w:rPr>
      <w:rFonts w:ascii="Calibri" w:eastAsia="SimSun" w:hAnsi="Calibri" w:cs="font338"/>
      <w:sz w:val="22"/>
      <w:szCs w:val="22"/>
      <w:lang w:eastAsia="ar-SA"/>
    </w:rPr>
  </w:style>
  <w:style w:type="paragraph" w:styleId="1">
    <w:name w:val="heading 1"/>
    <w:basedOn w:val="a"/>
    <w:next w:val="a0"/>
    <w:qFormat/>
    <w:pPr>
      <w:keepNext/>
      <w:keepLines/>
      <w:tabs>
        <w:tab w:val="num" w:pos="432"/>
      </w:tabs>
      <w:spacing w:before="240" w:after="0"/>
      <w:ind w:left="432" w:hanging="432"/>
      <w:outlineLvl w:val="0"/>
    </w:pPr>
    <w:rPr>
      <w:rFonts w:ascii="Cambria" w:hAnsi="Cambria"/>
      <w:color w:val="365F91"/>
      <w:sz w:val="32"/>
      <w:szCs w:val="32"/>
    </w:rPr>
  </w:style>
  <w:style w:type="paragraph" w:styleId="2">
    <w:name w:val="heading 2"/>
    <w:basedOn w:val="a"/>
    <w:next w:val="a0"/>
    <w:qFormat/>
    <w:pPr>
      <w:keepNext/>
      <w:keepLines/>
      <w:tabs>
        <w:tab w:val="num" w:pos="576"/>
      </w:tabs>
      <w:spacing w:before="40" w:after="0"/>
      <w:ind w:left="576" w:hanging="576"/>
      <w:outlineLvl w:val="1"/>
    </w:pPr>
    <w:rPr>
      <w:rFonts w:ascii="Cambria" w:hAnsi="Cambria"/>
      <w:color w:val="365F91"/>
      <w:sz w:val="26"/>
      <w:szCs w:val="26"/>
    </w:rPr>
  </w:style>
  <w:style w:type="paragraph" w:styleId="3">
    <w:name w:val="heading 3"/>
    <w:basedOn w:val="a"/>
    <w:next w:val="a0"/>
    <w:qFormat/>
    <w:pPr>
      <w:tabs>
        <w:tab w:val="num" w:pos="720"/>
      </w:tabs>
      <w:spacing w:before="100" w:after="28" w:line="100" w:lineRule="atLeast"/>
      <w:ind w:left="720" w:hanging="720"/>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styleId="a4">
    <w:name w:val="Strong"/>
    <w:basedOn w:val="10"/>
    <w:qFormat/>
    <w:rPr>
      <w:b/>
      <w:bCs/>
    </w:rPr>
  </w:style>
  <w:style w:type="character" w:customStyle="1" w:styleId="apple-converted-space">
    <w:name w:val="apple-converted-space"/>
    <w:basedOn w:val="10"/>
  </w:style>
  <w:style w:type="character" w:customStyle="1" w:styleId="11">
    <w:name w:val="Знак примечания1"/>
    <w:basedOn w:val="10"/>
    <w:rPr>
      <w:sz w:val="16"/>
      <w:szCs w:val="16"/>
    </w:rPr>
  </w:style>
  <w:style w:type="character" w:customStyle="1" w:styleId="a5">
    <w:name w:val="Текст примечания Знак"/>
    <w:basedOn w:val="10"/>
    <w:rPr>
      <w:sz w:val="20"/>
      <w:szCs w:val="20"/>
    </w:rPr>
  </w:style>
  <w:style w:type="character" w:customStyle="1" w:styleId="a6">
    <w:name w:val="Тема примечания Знак"/>
    <w:basedOn w:val="a5"/>
    <w:rPr>
      <w:b/>
      <w:bCs/>
      <w:sz w:val="20"/>
      <w:szCs w:val="20"/>
    </w:rPr>
  </w:style>
  <w:style w:type="character" w:customStyle="1" w:styleId="a7">
    <w:name w:val="Текст выноски Знак"/>
    <w:basedOn w:val="10"/>
    <w:rPr>
      <w:rFonts w:ascii="Tahoma" w:hAnsi="Tahoma" w:cs="Tahoma"/>
      <w:sz w:val="16"/>
      <w:szCs w:val="16"/>
    </w:rPr>
  </w:style>
  <w:style w:type="character" w:customStyle="1" w:styleId="a8">
    <w:name w:val="Верхний колонтитул Знак"/>
    <w:basedOn w:val="10"/>
  </w:style>
  <w:style w:type="character" w:customStyle="1" w:styleId="a9">
    <w:name w:val="Нижний колонтитул Знак"/>
    <w:basedOn w:val="10"/>
  </w:style>
  <w:style w:type="character" w:customStyle="1" w:styleId="30">
    <w:name w:val="Заголовок 3 Знак"/>
    <w:basedOn w:val="10"/>
    <w:rPr>
      <w:rFonts w:ascii="Times New Roman" w:eastAsia="Times New Roman" w:hAnsi="Times New Roman" w:cs="Times New Roman"/>
      <w:b/>
      <w:bCs/>
      <w:sz w:val="27"/>
      <w:szCs w:val="27"/>
    </w:rPr>
  </w:style>
  <w:style w:type="character" w:styleId="aa">
    <w:name w:val="Emphasis"/>
    <w:basedOn w:val="10"/>
    <w:qFormat/>
    <w:rPr>
      <w:i/>
      <w:iCs/>
    </w:rPr>
  </w:style>
  <w:style w:type="character" w:customStyle="1" w:styleId="ab">
    <w:name w:val="Название Знак"/>
    <w:basedOn w:val="10"/>
    <w:rPr>
      <w:rFonts w:ascii="Cambria" w:hAnsi="Cambria" w:cs="font338"/>
      <w:spacing w:val="-10"/>
      <w:kern w:val="1"/>
      <w:sz w:val="56"/>
      <w:szCs w:val="56"/>
    </w:rPr>
  </w:style>
  <w:style w:type="character" w:customStyle="1" w:styleId="ac">
    <w:name w:val="Подзаголовок Знак"/>
    <w:basedOn w:val="10"/>
    <w:rPr>
      <w:color w:val="5A5A5A"/>
      <w:spacing w:val="15"/>
    </w:rPr>
  </w:style>
  <w:style w:type="character" w:customStyle="1" w:styleId="12">
    <w:name w:val="Заголовок 1 Знак"/>
    <w:basedOn w:val="10"/>
    <w:rPr>
      <w:rFonts w:ascii="Cambria" w:hAnsi="Cambria" w:cs="font338"/>
      <w:color w:val="365F91"/>
      <w:sz w:val="32"/>
      <w:szCs w:val="32"/>
    </w:rPr>
  </w:style>
  <w:style w:type="character" w:customStyle="1" w:styleId="13">
    <w:name w:val="1 Знак"/>
    <w:basedOn w:val="12"/>
    <w:rPr>
      <w:rFonts w:ascii="Times New Roman" w:eastAsia="Times New Roman" w:hAnsi="Times New Roman" w:cs="Times New Roman"/>
      <w:b/>
      <w:color w:val="365F91"/>
      <w:sz w:val="32"/>
      <w:szCs w:val="28"/>
    </w:rPr>
  </w:style>
  <w:style w:type="character" w:styleId="ad">
    <w:name w:val="Hyperlink"/>
    <w:basedOn w:val="10"/>
    <w:rPr>
      <w:color w:val="0000FF"/>
      <w:u w:val="single"/>
    </w:rPr>
  </w:style>
  <w:style w:type="character" w:customStyle="1" w:styleId="20">
    <w:name w:val="Заголовок 2 Знак"/>
    <w:basedOn w:val="10"/>
    <w:rPr>
      <w:rFonts w:ascii="Cambria" w:hAnsi="Cambria" w:cs="font338"/>
      <w:color w:val="365F91"/>
      <w:sz w:val="26"/>
      <w:szCs w:val="26"/>
    </w:rPr>
  </w:style>
  <w:style w:type="character" w:customStyle="1" w:styleId="21">
    <w:name w:val="2 Знак"/>
    <w:basedOn w:val="20"/>
    <w:rPr>
      <w:rFonts w:ascii="Times New Roman" w:eastAsia="Times New Roman" w:hAnsi="Times New Roman" w:cs="Times New Roman"/>
      <w:b/>
      <w:bCs/>
      <w:color w:val="000000"/>
      <w:sz w:val="28"/>
      <w:szCs w:val="32"/>
    </w:rPr>
  </w:style>
  <w:style w:type="character" w:customStyle="1" w:styleId="ListLabel1">
    <w:name w:val="ListLabel 1"/>
    <w:rPr>
      <w:sz w:val="20"/>
    </w:rPr>
  </w:style>
  <w:style w:type="character" w:customStyle="1" w:styleId="ListLabel2">
    <w:name w:val="ListLabel 2"/>
    <w:rPr>
      <w:b/>
    </w:rPr>
  </w:style>
  <w:style w:type="character" w:customStyle="1" w:styleId="ListLabel3">
    <w:name w:val="ListLabel 3"/>
    <w:rPr>
      <w:b w:val="0"/>
    </w:rPr>
  </w:style>
  <w:style w:type="character" w:customStyle="1" w:styleId="ListLabel4">
    <w:name w:val="ListLabel 4"/>
    <w:rPr>
      <w:color w:val="000000"/>
    </w:rPr>
  </w:style>
  <w:style w:type="character" w:customStyle="1" w:styleId="ListLabel5">
    <w:name w:val="ListLabel 5"/>
    <w:rPr>
      <w:rFonts w:cs="Courier New"/>
    </w:rPr>
  </w:style>
  <w:style w:type="paragraph" w:customStyle="1" w:styleId="14">
    <w:name w:val="Заголовок1"/>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e">
    <w:name w:val="List"/>
    <w:basedOn w:val="a0"/>
    <w:rPr>
      <w:rFonts w:cs="Arial"/>
    </w:rPr>
  </w:style>
  <w:style w:type="paragraph" w:customStyle="1" w:styleId="15">
    <w:name w:val="Название1"/>
    <w:basedOn w:val="a"/>
    <w:pPr>
      <w:suppressLineNumbers/>
      <w:spacing w:before="120" w:after="120"/>
    </w:pPr>
    <w:rPr>
      <w:rFonts w:cs="Arial"/>
      <w:i/>
      <w:iCs/>
      <w:sz w:val="24"/>
      <w:szCs w:val="24"/>
    </w:rPr>
  </w:style>
  <w:style w:type="paragraph" w:customStyle="1" w:styleId="16">
    <w:name w:val="Указатель1"/>
    <w:basedOn w:val="a"/>
    <w:pPr>
      <w:suppressLineNumbers/>
    </w:pPr>
    <w:rPr>
      <w:rFonts w:cs="Arial"/>
    </w:rPr>
  </w:style>
  <w:style w:type="paragraph" w:customStyle="1" w:styleId="17">
    <w:name w:val="Обычный (веб)1"/>
    <w:basedOn w:val="a"/>
    <w:pPr>
      <w:spacing w:before="100" w:after="28" w:line="100" w:lineRule="atLeast"/>
    </w:pPr>
    <w:rPr>
      <w:rFonts w:ascii="Times New Roman" w:eastAsia="Times New Roman" w:hAnsi="Times New Roman" w:cs="Times New Roman"/>
      <w:sz w:val="24"/>
      <w:szCs w:val="24"/>
    </w:rPr>
  </w:style>
  <w:style w:type="paragraph" w:customStyle="1" w:styleId="18">
    <w:name w:val="Абзац списка1"/>
    <w:basedOn w:val="a"/>
    <w:pPr>
      <w:ind w:left="720"/>
    </w:pPr>
  </w:style>
  <w:style w:type="paragraph" w:customStyle="1" w:styleId="19">
    <w:name w:val="Текст примечания1"/>
    <w:basedOn w:val="a"/>
    <w:pPr>
      <w:spacing w:line="100" w:lineRule="atLeast"/>
    </w:pPr>
    <w:rPr>
      <w:sz w:val="20"/>
      <w:szCs w:val="20"/>
    </w:rPr>
  </w:style>
  <w:style w:type="paragraph" w:customStyle="1" w:styleId="1a">
    <w:name w:val="Тема примечания1"/>
    <w:basedOn w:val="19"/>
    <w:rPr>
      <w:b/>
      <w:bCs/>
    </w:rPr>
  </w:style>
  <w:style w:type="paragraph" w:customStyle="1" w:styleId="1b">
    <w:name w:val="Рецензия1"/>
    <w:pPr>
      <w:suppressAutoHyphens/>
      <w:spacing w:line="100" w:lineRule="atLeast"/>
    </w:pPr>
    <w:rPr>
      <w:rFonts w:ascii="Calibri" w:eastAsia="SimSun" w:hAnsi="Calibri" w:cs="font338"/>
      <w:sz w:val="22"/>
      <w:szCs w:val="22"/>
      <w:lang w:eastAsia="ar-SA"/>
    </w:rPr>
  </w:style>
  <w:style w:type="paragraph" w:customStyle="1" w:styleId="1c">
    <w:name w:val="Текст выноски1"/>
    <w:basedOn w:val="a"/>
    <w:pPr>
      <w:spacing w:after="0" w:line="100" w:lineRule="atLeast"/>
    </w:pPr>
    <w:rPr>
      <w:rFonts w:ascii="Tahoma" w:hAnsi="Tahoma" w:cs="Tahoma"/>
      <w:sz w:val="16"/>
      <w:szCs w:val="16"/>
    </w:rPr>
  </w:style>
  <w:style w:type="paragraph" w:styleId="af">
    <w:name w:val="header"/>
    <w:basedOn w:val="a"/>
    <w:pPr>
      <w:suppressLineNumbers/>
      <w:tabs>
        <w:tab w:val="center" w:pos="4677"/>
        <w:tab w:val="right" w:pos="9355"/>
      </w:tabs>
      <w:spacing w:after="0" w:line="100" w:lineRule="atLeast"/>
    </w:pPr>
  </w:style>
  <w:style w:type="paragraph" w:styleId="af0">
    <w:name w:val="footer"/>
    <w:basedOn w:val="a"/>
    <w:pPr>
      <w:suppressLineNumbers/>
      <w:tabs>
        <w:tab w:val="center" w:pos="4677"/>
        <w:tab w:val="right" w:pos="9355"/>
      </w:tabs>
      <w:spacing w:after="0" w:line="100" w:lineRule="atLeast"/>
    </w:pPr>
  </w:style>
  <w:style w:type="paragraph" w:styleId="af1">
    <w:name w:val="Title"/>
    <w:basedOn w:val="a"/>
    <w:next w:val="af2"/>
    <w:qFormat/>
    <w:pPr>
      <w:spacing w:after="0" w:line="100" w:lineRule="atLeast"/>
    </w:pPr>
    <w:rPr>
      <w:rFonts w:ascii="Cambria" w:hAnsi="Cambria"/>
      <w:b/>
      <w:bCs/>
      <w:spacing w:val="-10"/>
      <w:kern w:val="1"/>
      <w:sz w:val="56"/>
      <w:szCs w:val="56"/>
    </w:rPr>
  </w:style>
  <w:style w:type="paragraph" w:styleId="af2">
    <w:name w:val="Subtitle"/>
    <w:basedOn w:val="a"/>
    <w:next w:val="a0"/>
    <w:qFormat/>
    <w:pPr>
      <w:spacing w:after="160"/>
    </w:pPr>
    <w:rPr>
      <w:i/>
      <w:iCs/>
      <w:color w:val="5A5A5A"/>
      <w:spacing w:val="15"/>
      <w:sz w:val="28"/>
      <w:szCs w:val="28"/>
    </w:rPr>
  </w:style>
  <w:style w:type="paragraph" w:styleId="af3">
    <w:name w:val="TOC Heading"/>
    <w:basedOn w:val="1"/>
    <w:qFormat/>
    <w:pPr>
      <w:suppressLineNumbers/>
      <w:tabs>
        <w:tab w:val="clear" w:pos="432"/>
      </w:tabs>
      <w:spacing w:line="256" w:lineRule="auto"/>
      <w:ind w:left="0" w:firstLine="0"/>
    </w:pPr>
    <w:rPr>
      <w:b/>
      <w:bCs/>
    </w:rPr>
  </w:style>
  <w:style w:type="paragraph" w:customStyle="1" w:styleId="1d">
    <w:name w:val="1"/>
    <w:basedOn w:val="1"/>
    <w:pPr>
      <w:tabs>
        <w:tab w:val="clear" w:pos="432"/>
      </w:tabs>
      <w:spacing w:before="360" w:after="360"/>
      <w:ind w:left="0" w:firstLine="0"/>
    </w:pPr>
    <w:rPr>
      <w:rFonts w:ascii="Times New Roman" w:eastAsia="Times New Roman" w:hAnsi="Times New Roman" w:cs="Times New Roman"/>
      <w:b/>
      <w:color w:val="00000A"/>
      <w:szCs w:val="28"/>
    </w:rPr>
  </w:style>
  <w:style w:type="paragraph" w:styleId="1e">
    <w:name w:val="toc 1"/>
    <w:basedOn w:val="a"/>
    <w:pPr>
      <w:tabs>
        <w:tab w:val="right" w:leader="dot" w:pos="9638"/>
      </w:tabs>
      <w:spacing w:after="100"/>
    </w:pPr>
  </w:style>
  <w:style w:type="paragraph" w:customStyle="1" w:styleId="22">
    <w:name w:val="2"/>
    <w:basedOn w:val="2"/>
    <w:pPr>
      <w:shd w:val="clear" w:color="auto" w:fill="FFFFFF"/>
      <w:tabs>
        <w:tab w:val="clear" w:pos="576"/>
      </w:tabs>
      <w:spacing w:before="360" w:after="360" w:line="315" w:lineRule="atLeast"/>
      <w:ind w:left="0" w:firstLine="0"/>
    </w:pPr>
    <w:rPr>
      <w:rFonts w:ascii="Times New Roman" w:eastAsia="Times New Roman" w:hAnsi="Times New Roman" w:cs="Times New Roman"/>
      <w:b/>
      <w:bCs/>
      <w:color w:val="000000"/>
      <w:sz w:val="28"/>
      <w:szCs w:val="32"/>
    </w:rPr>
  </w:style>
  <w:style w:type="paragraph" w:styleId="23">
    <w:name w:val="toc 2"/>
    <w:basedOn w:val="a"/>
    <w:pPr>
      <w:tabs>
        <w:tab w:val="right" w:leader="dot" w:pos="9355"/>
      </w:tabs>
      <w:spacing w:after="100"/>
      <w:ind w:left="220"/>
    </w:pPr>
  </w:style>
  <w:style w:type="paragraph" w:styleId="af4">
    <w:name w:val="Balloon Text"/>
    <w:basedOn w:val="a"/>
    <w:link w:val="1f"/>
    <w:uiPriority w:val="99"/>
    <w:semiHidden/>
    <w:unhideWhenUsed/>
    <w:rsid w:val="002E3DB3"/>
    <w:pPr>
      <w:spacing w:after="0" w:line="240" w:lineRule="auto"/>
    </w:pPr>
    <w:rPr>
      <w:rFonts w:ascii="Tahoma" w:hAnsi="Tahoma" w:cs="Tahoma"/>
      <w:sz w:val="16"/>
      <w:szCs w:val="16"/>
    </w:rPr>
  </w:style>
  <w:style w:type="character" w:customStyle="1" w:styleId="1f">
    <w:name w:val="Текст выноски Знак1"/>
    <w:basedOn w:val="a1"/>
    <w:link w:val="af4"/>
    <w:uiPriority w:val="99"/>
    <w:semiHidden/>
    <w:rsid w:val="002E3DB3"/>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6;&#1077;&#1075;&#1083;&#1072;&#1084;&#1077;&#1085;&#1090;_2018%20(1).docx" TargetMode="External"/><Relationship Id="rId13" Type="http://schemas.openxmlformats.org/officeDocument/2006/relationships/hyperlink" Target="file:///C:\Users\User\Downloads\&#1056;&#1077;&#1075;&#1083;&#1072;&#1084;&#1077;&#1085;&#1090;_2018%20(1).docx" TargetMode="External"/><Relationship Id="rId18" Type="http://schemas.openxmlformats.org/officeDocument/2006/relationships/hyperlink" Target="file:///C:\Users\User\Downloads\&#1056;&#1077;&#1075;&#1083;&#1072;&#1084;&#1077;&#1085;&#1090;_2018%20(1).docx"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Users\User\Downloads\&#1056;&#1077;&#1075;&#1083;&#1072;&#1084;&#1077;&#1085;&#1090;_2018%20(1).docx" TargetMode="External"/><Relationship Id="rId7" Type="http://schemas.openxmlformats.org/officeDocument/2006/relationships/endnotes" Target="endnotes.xml"/><Relationship Id="rId12" Type="http://schemas.openxmlformats.org/officeDocument/2006/relationships/hyperlink" Target="file:///C:\Users\User\Downloads\&#1056;&#1077;&#1075;&#1083;&#1072;&#1084;&#1077;&#1085;&#1090;_2018%20(1).docx" TargetMode="External"/><Relationship Id="rId17" Type="http://schemas.openxmlformats.org/officeDocument/2006/relationships/hyperlink" Target="file:///C:\Users\User\Downloads\&#1056;&#1077;&#1075;&#1083;&#1072;&#1084;&#1077;&#1085;&#1090;_2018%20(1).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User\Downloads\&#1056;&#1077;&#1075;&#1083;&#1072;&#1084;&#1077;&#1085;&#1090;_2018%20(1).docx" TargetMode="External"/><Relationship Id="rId20" Type="http://schemas.openxmlformats.org/officeDocument/2006/relationships/hyperlink" Target="file:///C:\Users\User\Downloads\&#1056;&#1077;&#1075;&#1083;&#1072;&#1084;&#1077;&#1085;&#1090;_2018%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56;&#1077;&#1075;&#1083;&#1072;&#1084;&#1077;&#1085;&#1090;_2018%20(1).docx" TargetMode="External"/><Relationship Id="rId24" Type="http://schemas.openxmlformats.org/officeDocument/2006/relationships/hyperlink" Target="mailto:liga@bmfl.ru" TargetMode="External"/><Relationship Id="rId5" Type="http://schemas.openxmlformats.org/officeDocument/2006/relationships/webSettings" Target="webSettings.xml"/><Relationship Id="rId15" Type="http://schemas.openxmlformats.org/officeDocument/2006/relationships/hyperlink" Target="file:///C:\Users\User\Downloads\&#1056;&#1077;&#1075;&#1083;&#1072;&#1084;&#1077;&#1085;&#1090;_2018%20(1).docx" TargetMode="External"/><Relationship Id="rId23" Type="http://schemas.openxmlformats.org/officeDocument/2006/relationships/hyperlink" Target="mailto:liga@bmfl.ru" TargetMode="External"/><Relationship Id="rId10" Type="http://schemas.openxmlformats.org/officeDocument/2006/relationships/hyperlink" Target="file:///C:\Users\User\Downloads\&#1056;&#1077;&#1075;&#1083;&#1072;&#1084;&#1077;&#1085;&#1090;_2018%20(1).docx" TargetMode="External"/><Relationship Id="rId19" Type="http://schemas.openxmlformats.org/officeDocument/2006/relationships/hyperlink" Target="file:///C:\Users\User\Downloads\&#1056;&#1077;&#1075;&#1083;&#1072;&#1084;&#1077;&#1085;&#1090;_2018%20(1).docx" TargetMode="External"/><Relationship Id="rId4" Type="http://schemas.openxmlformats.org/officeDocument/2006/relationships/settings" Target="settings.xml"/><Relationship Id="rId9" Type="http://schemas.openxmlformats.org/officeDocument/2006/relationships/hyperlink" Target="file:///C:\Users\User\Downloads\&#1056;&#1077;&#1075;&#1083;&#1072;&#1084;&#1077;&#1085;&#1090;_2018%20(1).docx" TargetMode="External"/><Relationship Id="rId14" Type="http://schemas.openxmlformats.org/officeDocument/2006/relationships/hyperlink" Target="file:///C:\Users\User\Downloads\&#1056;&#1077;&#1075;&#1083;&#1072;&#1084;&#1077;&#1085;&#1090;_2018%20(1).docx" TargetMode="External"/><Relationship Id="rId22" Type="http://schemas.openxmlformats.org/officeDocument/2006/relationships/hyperlink" Target="file:///C:\Users\User\Downloads\&#1056;&#1077;&#1075;&#1083;&#1072;&#1084;&#1077;&#1085;&#1090;_2018%20(1).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5068</Words>
  <Characters>28889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3</cp:revision>
  <cp:lastPrinted>1900-12-31T21:00:00Z</cp:lastPrinted>
  <dcterms:created xsi:type="dcterms:W3CDTF">2019-03-01T19:56:00Z</dcterms:created>
  <dcterms:modified xsi:type="dcterms:W3CDTF">2019-03-01T19:58:00Z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